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48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</w:p>
    <w:p w:rsidR="00CE3A48" w:rsidRPr="00CE3A48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jc w:val="center"/>
        <w:rPr>
          <w:color w:val="000000"/>
          <w:sz w:val="28"/>
          <w:szCs w:val="28"/>
        </w:rPr>
      </w:pPr>
      <w:r w:rsidRPr="00CE3A48">
        <w:rPr>
          <w:b/>
          <w:bCs/>
          <w:color w:val="000000"/>
          <w:sz w:val="28"/>
          <w:szCs w:val="28"/>
        </w:rPr>
        <w:t>Пояснительная записка: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jc w:val="center"/>
        <w:rPr>
          <w:color w:val="000000"/>
          <w:sz w:val="28"/>
          <w:szCs w:val="28"/>
        </w:rPr>
      </w:pP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 xml:space="preserve">Для всестороннего развития личности наряду с образованием особую роль играет содержательно насыщенный отдых и досуг ребенка. </w:t>
      </w:r>
      <w:proofErr w:type="spellStart"/>
      <w:r w:rsidRPr="00166686">
        <w:rPr>
          <w:color w:val="000000"/>
          <w:sz w:val="28"/>
          <w:szCs w:val="28"/>
        </w:rPr>
        <w:t>Досуговая</w:t>
      </w:r>
      <w:proofErr w:type="spellEnd"/>
      <w:r w:rsidRPr="00166686">
        <w:rPr>
          <w:color w:val="000000"/>
          <w:sz w:val="28"/>
          <w:szCs w:val="28"/>
        </w:rPr>
        <w:t xml:space="preserve"> деятельность – это неотъемлемая часть жизни каждого человека. Начиная с малого возраста, существует потребность в активном, интересно насыщенном общении, творчестве, самореализации, интеллектуальном и физическом развитии, тем самым формируется характер личности.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 xml:space="preserve">Современный мир прекрасен и удивителен, казалось бы, он перенасыщен разнообразными программами досуга, вещами, предметами, с помощью которых человек, а в частности ребенок может сам организовывать свой досуг и отдых. Тем не менее, большинство взрослых и тем более детей не умеют пользоваться этим потенциалом в силу различных причин. Эти причины носят двусторонний характер – субъективный и объективный. Причины субъективного характера - отношения в семье или личное нежелание ребенка организовать содержательно свой досуг, причины объективного же характера – социально-экономическое положение нашей страны. Именно поэтому на сегодняшний день остро стоит проблема организации и реализации досуга детей и подростков. Следовательно, существует необходимость доступно показать детям и подросткам, насколько интересным и разнообразным может стать правильно организованный досуг и отдых. Именно система дополнительного образования, имеющая условия для развития творческого потенциала, эстетического вкуса, нравственности и патриотизма ребенка, может и должна создавать правильно организованный мир досуга. При этом </w:t>
      </w:r>
      <w:proofErr w:type="spellStart"/>
      <w:r w:rsidRPr="00166686">
        <w:rPr>
          <w:color w:val="000000"/>
          <w:sz w:val="28"/>
          <w:szCs w:val="28"/>
        </w:rPr>
        <w:t>досуговая</w:t>
      </w:r>
      <w:proofErr w:type="spellEnd"/>
      <w:r w:rsidRPr="00166686">
        <w:rPr>
          <w:color w:val="000000"/>
          <w:sz w:val="28"/>
          <w:szCs w:val="28"/>
        </w:rPr>
        <w:t xml:space="preserve"> деятельность в рамках дополнительного образования не может быть оторвана от образовательного процесса и родительского воспитания, так как только при воздействии всех сфер жизнедеятельности возможно всестороннее развитие личности.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 xml:space="preserve">На сегодняшний день на территории всей России строятся детские и подростковые </w:t>
      </w:r>
      <w:proofErr w:type="spellStart"/>
      <w:r w:rsidRPr="00166686">
        <w:rPr>
          <w:color w:val="000000"/>
          <w:sz w:val="28"/>
          <w:szCs w:val="28"/>
        </w:rPr>
        <w:t>досуговые</w:t>
      </w:r>
      <w:proofErr w:type="spellEnd"/>
      <w:r w:rsidRPr="00166686">
        <w:rPr>
          <w:color w:val="000000"/>
          <w:sz w:val="28"/>
          <w:szCs w:val="28"/>
        </w:rPr>
        <w:t xml:space="preserve"> центры, разрабатываются доступные </w:t>
      </w:r>
      <w:proofErr w:type="spellStart"/>
      <w:r w:rsidRPr="00166686">
        <w:rPr>
          <w:color w:val="000000"/>
          <w:sz w:val="28"/>
          <w:szCs w:val="28"/>
        </w:rPr>
        <w:t>досуговые</w:t>
      </w:r>
      <w:proofErr w:type="spellEnd"/>
      <w:r w:rsidRPr="00166686">
        <w:rPr>
          <w:color w:val="000000"/>
          <w:sz w:val="28"/>
          <w:szCs w:val="28"/>
        </w:rPr>
        <w:t xml:space="preserve"> программы, но, тем не менее, острота проблемы дополнительного образования практически не стачивается.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 xml:space="preserve">Данная программа позволяет выстроить организацию досуга так, чтобы каждый ребенок смог раскрыть и реализовать свой творческий потенциал, а постоянное привлечение в </w:t>
      </w:r>
      <w:proofErr w:type="spellStart"/>
      <w:r w:rsidRPr="00166686">
        <w:rPr>
          <w:color w:val="000000"/>
          <w:sz w:val="28"/>
          <w:szCs w:val="28"/>
        </w:rPr>
        <w:t>досуговую</w:t>
      </w:r>
      <w:proofErr w:type="spellEnd"/>
      <w:r w:rsidRPr="00166686">
        <w:rPr>
          <w:color w:val="000000"/>
          <w:sz w:val="28"/>
          <w:szCs w:val="28"/>
        </w:rPr>
        <w:t xml:space="preserve"> деятельность детей их родителей позволяет укрепить взаимопонимание и ценностное ориентирование семьи. В результате деятельности по данной программе воспитанники должны развить свою самостоятельность, свои творческие способности, также программа помогает сделать выбор, что в последствии приводит к самореализации </w:t>
      </w:r>
      <w:proofErr w:type="gramStart"/>
      <w:r w:rsidRPr="00166686">
        <w:rPr>
          <w:color w:val="000000"/>
          <w:sz w:val="28"/>
          <w:szCs w:val="28"/>
        </w:rPr>
        <w:t>собственного</w:t>
      </w:r>
      <w:proofErr w:type="gramEnd"/>
      <w:r w:rsidRPr="00166686">
        <w:rPr>
          <w:color w:val="000000"/>
          <w:sz w:val="28"/>
          <w:szCs w:val="28"/>
        </w:rPr>
        <w:t xml:space="preserve"> « Я».</w:t>
      </w:r>
    </w:p>
    <w:p w:rsidR="00D03915" w:rsidRPr="00166686" w:rsidRDefault="00D03915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</w:p>
    <w:p w:rsidR="00D03915" w:rsidRPr="00166686" w:rsidRDefault="00D03915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</w:p>
    <w:p w:rsidR="00D03915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Для реализации программы необходимы определенные условия: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1. Совместная деятельность детей и взрослых, педагогов, родителей, общественности.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2. Самореализация творческого и индивидуального потенциала воспитанников  дополнительного образования детей.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Данная программа включает в себя план мероприятий, принимаемых в начале каждого учебного года. Традиционными в этом отношении являются: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 xml:space="preserve">- </w:t>
      </w:r>
      <w:proofErr w:type="spellStart"/>
      <w:r w:rsidRPr="00166686">
        <w:rPr>
          <w:color w:val="000000"/>
          <w:sz w:val="28"/>
          <w:szCs w:val="28"/>
        </w:rPr>
        <w:t>досуговые</w:t>
      </w:r>
      <w:proofErr w:type="spellEnd"/>
      <w:r w:rsidRPr="00166686">
        <w:rPr>
          <w:color w:val="000000"/>
          <w:sz w:val="28"/>
          <w:szCs w:val="28"/>
        </w:rPr>
        <w:t xml:space="preserve"> мероприятия внутри объединений (игры-знакомства, мини-концерты для родителей, конкурсы, спортивные соревнования викторины, беседы, акции и др.);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- праздничные программы, приуроченные к определенным календарным датам и организованные для обучающих и их родителей (День Матери, Новый год, 23 февраля, 8 марта, др.);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- конкурсные, игровые программы для отдельных классов с участием воспитанников;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- мероприятия, реализуемы по программе толерантность;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 xml:space="preserve">- организация и проведение выставок </w:t>
      </w:r>
      <w:proofErr w:type="spellStart"/>
      <w:r w:rsidRPr="00166686">
        <w:rPr>
          <w:color w:val="000000"/>
          <w:sz w:val="28"/>
          <w:szCs w:val="28"/>
        </w:rPr>
        <w:t>объединениий</w:t>
      </w:r>
      <w:proofErr w:type="spellEnd"/>
      <w:r w:rsidRPr="00166686">
        <w:rPr>
          <w:color w:val="000000"/>
          <w:sz w:val="28"/>
          <w:szCs w:val="28"/>
        </w:rPr>
        <w:t>;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- организаци</w:t>
      </w:r>
      <w:r w:rsidR="00D03915" w:rsidRPr="00166686">
        <w:rPr>
          <w:color w:val="000000"/>
          <w:sz w:val="28"/>
          <w:szCs w:val="28"/>
        </w:rPr>
        <w:t>я и проведение соревнований</w:t>
      </w:r>
      <w:proofErr w:type="gramStart"/>
      <w:r w:rsidR="00D03915" w:rsidRPr="00166686">
        <w:rPr>
          <w:color w:val="000000"/>
          <w:sz w:val="28"/>
          <w:szCs w:val="28"/>
        </w:rPr>
        <w:t xml:space="preserve"> </w:t>
      </w:r>
      <w:r w:rsidRPr="00166686">
        <w:rPr>
          <w:color w:val="000000"/>
          <w:sz w:val="28"/>
          <w:szCs w:val="28"/>
        </w:rPr>
        <w:t>.</w:t>
      </w:r>
      <w:proofErr w:type="gramEnd"/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В реализации программы принимают непосредственное участие обучающиеся разных направленностей.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b/>
          <w:bCs/>
          <w:color w:val="000000"/>
          <w:sz w:val="28"/>
          <w:szCs w:val="28"/>
        </w:rPr>
        <w:t>Цель: </w:t>
      </w:r>
      <w:r w:rsidRPr="00166686">
        <w:rPr>
          <w:color w:val="000000"/>
          <w:sz w:val="28"/>
          <w:szCs w:val="28"/>
        </w:rPr>
        <w:t>Создание благоприятных условий для организации содержательного интересного и полезного досуга детей и их участия в мероприятиях.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b/>
          <w:bCs/>
          <w:color w:val="000000"/>
          <w:sz w:val="28"/>
          <w:szCs w:val="28"/>
        </w:rPr>
        <w:t>Задачи:</w:t>
      </w:r>
    </w:p>
    <w:p w:rsidR="00CE3A48" w:rsidRPr="00166686" w:rsidRDefault="00CE3A48" w:rsidP="00CE3A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Воспитание чувства прекрасного, развития эстетического вкуса, художественного мышления, реализация творческих и индивидуальных способностей детей;</w:t>
      </w:r>
    </w:p>
    <w:p w:rsidR="00CE3A48" w:rsidRPr="00166686" w:rsidRDefault="00CE3A48" w:rsidP="00CE3A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Развитие физических, и умственных способностей обучающихся;</w:t>
      </w:r>
    </w:p>
    <w:p w:rsidR="00CE3A48" w:rsidRPr="00166686" w:rsidRDefault="00CE3A48" w:rsidP="00CE3A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 xml:space="preserve">Сплочение воспитанников  через совместную </w:t>
      </w:r>
      <w:proofErr w:type="spellStart"/>
      <w:r w:rsidRPr="00166686">
        <w:rPr>
          <w:color w:val="000000"/>
          <w:sz w:val="28"/>
          <w:szCs w:val="28"/>
        </w:rPr>
        <w:t>досуговую</w:t>
      </w:r>
      <w:proofErr w:type="spellEnd"/>
      <w:r w:rsidRPr="00166686">
        <w:rPr>
          <w:color w:val="000000"/>
          <w:sz w:val="28"/>
          <w:szCs w:val="28"/>
        </w:rPr>
        <w:t xml:space="preserve"> деятельность;</w:t>
      </w:r>
    </w:p>
    <w:p w:rsidR="00CE3A48" w:rsidRPr="00166686" w:rsidRDefault="00CE3A48" w:rsidP="00CE3A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Воспитание гражданской ответственности, уважения к истории, культуре своей страны;</w:t>
      </w:r>
    </w:p>
    <w:p w:rsidR="00CE3A48" w:rsidRPr="00166686" w:rsidRDefault="00CE3A48" w:rsidP="00CE3A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Формирование коммуникативных умений, удовлетворение потребности детей в общении;</w:t>
      </w:r>
    </w:p>
    <w:p w:rsidR="00CE3A48" w:rsidRPr="00166686" w:rsidRDefault="00CE3A48" w:rsidP="00CE3A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Популяризация семейного досуга;</w:t>
      </w:r>
    </w:p>
    <w:p w:rsidR="00CE3A48" w:rsidRPr="00166686" w:rsidRDefault="00CE3A48" w:rsidP="00CE3A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Сохранение духовно-нравственного здоровья учащихся, приобщение их к нравственным и духовным ценностям.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b/>
          <w:bCs/>
          <w:color w:val="000000"/>
          <w:sz w:val="28"/>
          <w:szCs w:val="28"/>
        </w:rPr>
        <w:t>Ожидаемые результаты:</w:t>
      </w:r>
    </w:p>
    <w:p w:rsidR="00CE3A48" w:rsidRPr="00166686" w:rsidRDefault="00CE3A48" w:rsidP="00CE3A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 xml:space="preserve">Развитие системы </w:t>
      </w:r>
      <w:proofErr w:type="spellStart"/>
      <w:r w:rsidRPr="00166686">
        <w:rPr>
          <w:color w:val="000000"/>
          <w:sz w:val="28"/>
          <w:szCs w:val="28"/>
        </w:rPr>
        <w:t>досуговых</w:t>
      </w:r>
      <w:proofErr w:type="spellEnd"/>
      <w:r w:rsidRPr="00166686">
        <w:rPr>
          <w:color w:val="000000"/>
          <w:sz w:val="28"/>
          <w:szCs w:val="28"/>
        </w:rPr>
        <w:t xml:space="preserve"> и традиционных мероприятий;</w:t>
      </w:r>
    </w:p>
    <w:p w:rsidR="00CE3A48" w:rsidRPr="00166686" w:rsidRDefault="00CE3A48" w:rsidP="00CE3A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 xml:space="preserve">Повышение культуры </w:t>
      </w:r>
      <w:proofErr w:type="spellStart"/>
      <w:r w:rsidRPr="00166686">
        <w:rPr>
          <w:color w:val="000000"/>
          <w:sz w:val="28"/>
          <w:szCs w:val="28"/>
        </w:rPr>
        <w:t>досугового</w:t>
      </w:r>
      <w:proofErr w:type="spellEnd"/>
      <w:r w:rsidRPr="00166686">
        <w:rPr>
          <w:color w:val="000000"/>
          <w:sz w:val="28"/>
          <w:szCs w:val="28"/>
        </w:rPr>
        <w:t xml:space="preserve"> общения </w:t>
      </w:r>
      <w:proofErr w:type="gramStart"/>
      <w:r w:rsidRPr="00166686">
        <w:rPr>
          <w:color w:val="000000"/>
          <w:sz w:val="28"/>
          <w:szCs w:val="28"/>
        </w:rPr>
        <w:t>обучающихся</w:t>
      </w:r>
      <w:proofErr w:type="gramEnd"/>
      <w:r w:rsidRPr="00166686">
        <w:rPr>
          <w:color w:val="000000"/>
          <w:sz w:val="28"/>
          <w:szCs w:val="28"/>
        </w:rPr>
        <w:t>;</w:t>
      </w:r>
    </w:p>
    <w:p w:rsidR="00CE3A48" w:rsidRPr="00166686" w:rsidRDefault="00CE3A48" w:rsidP="00CE3A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lastRenderedPageBreak/>
        <w:t>Развитие системы познавательно-развлекательных массовых мероприятий;</w:t>
      </w:r>
    </w:p>
    <w:p w:rsidR="00CE3A48" w:rsidRPr="00166686" w:rsidRDefault="00CE3A48" w:rsidP="00CE3A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 xml:space="preserve">Повышение качества проведения </w:t>
      </w:r>
      <w:proofErr w:type="spellStart"/>
      <w:r w:rsidRPr="00166686">
        <w:rPr>
          <w:color w:val="000000"/>
          <w:sz w:val="28"/>
          <w:szCs w:val="28"/>
        </w:rPr>
        <w:t>досуговых</w:t>
      </w:r>
      <w:proofErr w:type="spellEnd"/>
      <w:r w:rsidRPr="00166686">
        <w:rPr>
          <w:color w:val="000000"/>
          <w:sz w:val="28"/>
          <w:szCs w:val="28"/>
        </w:rPr>
        <w:t xml:space="preserve"> мероприятий.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b/>
          <w:bCs/>
          <w:color w:val="000000"/>
          <w:sz w:val="28"/>
          <w:szCs w:val="28"/>
        </w:rPr>
        <w:t>Способы проверки ожидаемых результатов:</w:t>
      </w:r>
    </w:p>
    <w:p w:rsidR="00CE3A48" w:rsidRPr="00166686" w:rsidRDefault="00CE3A48" w:rsidP="00CE3A4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Анализ подготовки и проведения мероприятия.</w:t>
      </w:r>
    </w:p>
    <w:p w:rsidR="00CE3A48" w:rsidRPr="00166686" w:rsidRDefault="00CE3A48" w:rsidP="00CE3A4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 xml:space="preserve">Мониторинг удовлетворённости </w:t>
      </w:r>
      <w:proofErr w:type="gramStart"/>
      <w:r w:rsidRPr="00166686">
        <w:rPr>
          <w:color w:val="000000"/>
          <w:sz w:val="28"/>
          <w:szCs w:val="28"/>
        </w:rPr>
        <w:t>обучающихся</w:t>
      </w:r>
      <w:proofErr w:type="gramEnd"/>
      <w:r w:rsidRPr="00166686">
        <w:rPr>
          <w:color w:val="000000"/>
          <w:sz w:val="28"/>
          <w:szCs w:val="28"/>
        </w:rPr>
        <w:t xml:space="preserve"> участием в мероприятии.</w:t>
      </w:r>
    </w:p>
    <w:p w:rsidR="00CE3A48" w:rsidRPr="00166686" w:rsidRDefault="00CE3A48" w:rsidP="00CE3A4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Диагностика эмоционального фона в начале и в конце мероприятия (беседа, отзывы, наблюдение, анкетирование).</w:t>
      </w:r>
    </w:p>
    <w:p w:rsidR="00CE3A48" w:rsidRPr="00166686" w:rsidRDefault="00CE3A48" w:rsidP="00CE3A4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Самоанализ организационной деятельности.</w:t>
      </w:r>
    </w:p>
    <w:p w:rsidR="00CE3A48" w:rsidRPr="00166686" w:rsidRDefault="00CE3A48" w:rsidP="00CE3A4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Количественные показатели (количество проведённых мероприятий, охват участников мероприятий, охват зрителей).</w:t>
      </w:r>
    </w:p>
    <w:p w:rsidR="00CE3A48" w:rsidRPr="00166686" w:rsidRDefault="00CE3A48" w:rsidP="00CE3A4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 xml:space="preserve">Социальные показатели (заинтересованность </w:t>
      </w:r>
      <w:proofErr w:type="gramStart"/>
      <w:r w:rsidRPr="00166686">
        <w:rPr>
          <w:color w:val="000000"/>
          <w:sz w:val="28"/>
          <w:szCs w:val="28"/>
        </w:rPr>
        <w:t>обучающихся</w:t>
      </w:r>
      <w:proofErr w:type="gramEnd"/>
      <w:r w:rsidRPr="00166686">
        <w:rPr>
          <w:color w:val="000000"/>
          <w:sz w:val="28"/>
          <w:szCs w:val="28"/>
        </w:rPr>
        <w:t>).</w:t>
      </w:r>
    </w:p>
    <w:p w:rsidR="00CE3A48" w:rsidRPr="00166686" w:rsidRDefault="00CE3A48" w:rsidP="00CE3A4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Учёт запроса проводимых традиционных мероприятий.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b/>
          <w:bCs/>
          <w:color w:val="000000"/>
          <w:sz w:val="28"/>
          <w:szCs w:val="28"/>
        </w:rPr>
        <w:t xml:space="preserve">Формы проведения </w:t>
      </w:r>
      <w:proofErr w:type="spellStart"/>
      <w:r w:rsidRPr="00166686">
        <w:rPr>
          <w:b/>
          <w:bCs/>
          <w:color w:val="000000"/>
          <w:sz w:val="28"/>
          <w:szCs w:val="28"/>
        </w:rPr>
        <w:t>досуговых</w:t>
      </w:r>
      <w:proofErr w:type="spellEnd"/>
      <w:r w:rsidRPr="00166686">
        <w:rPr>
          <w:b/>
          <w:bCs/>
          <w:color w:val="000000"/>
          <w:sz w:val="28"/>
          <w:szCs w:val="28"/>
        </w:rPr>
        <w:t xml:space="preserve"> мероприятий: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</w:p>
    <w:p w:rsidR="00CE3A48" w:rsidRPr="00166686" w:rsidRDefault="00CE3A48" w:rsidP="00CE3A4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proofErr w:type="spellStart"/>
      <w:r w:rsidRPr="00166686">
        <w:rPr>
          <w:color w:val="000000"/>
          <w:sz w:val="28"/>
          <w:szCs w:val="28"/>
        </w:rPr>
        <w:t>конкурсно</w:t>
      </w:r>
      <w:proofErr w:type="spellEnd"/>
      <w:r w:rsidRPr="00166686">
        <w:rPr>
          <w:color w:val="000000"/>
          <w:sz w:val="28"/>
          <w:szCs w:val="28"/>
        </w:rPr>
        <w:t xml:space="preserve"> – познавательные программы;</w:t>
      </w:r>
    </w:p>
    <w:p w:rsidR="00CE3A48" w:rsidRPr="00166686" w:rsidRDefault="00CE3A48" w:rsidP="00CE3A4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proofErr w:type="spellStart"/>
      <w:r w:rsidRPr="00166686">
        <w:rPr>
          <w:color w:val="000000"/>
          <w:sz w:val="28"/>
          <w:szCs w:val="28"/>
        </w:rPr>
        <w:t>конкурсно-развлекательные</w:t>
      </w:r>
      <w:proofErr w:type="spellEnd"/>
      <w:r w:rsidRPr="00166686">
        <w:rPr>
          <w:color w:val="000000"/>
          <w:sz w:val="28"/>
          <w:szCs w:val="28"/>
        </w:rPr>
        <w:t xml:space="preserve"> программы;</w:t>
      </w:r>
    </w:p>
    <w:p w:rsidR="00CE3A48" w:rsidRPr="00166686" w:rsidRDefault="00CE3A48" w:rsidP="00CE3A4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proofErr w:type="spellStart"/>
      <w:r w:rsidRPr="00166686">
        <w:rPr>
          <w:color w:val="000000"/>
          <w:sz w:val="28"/>
          <w:szCs w:val="28"/>
        </w:rPr>
        <w:t>конкурсно-игровые</w:t>
      </w:r>
      <w:proofErr w:type="spellEnd"/>
      <w:r w:rsidRPr="00166686">
        <w:rPr>
          <w:color w:val="000000"/>
          <w:sz w:val="28"/>
          <w:szCs w:val="28"/>
        </w:rPr>
        <w:t xml:space="preserve"> программы;</w:t>
      </w:r>
    </w:p>
    <w:p w:rsidR="00CE3A48" w:rsidRPr="00166686" w:rsidRDefault="00CE3A48" w:rsidP="00CE3A4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театрализованные представления;</w:t>
      </w:r>
    </w:p>
    <w:p w:rsidR="00CE3A48" w:rsidRPr="00166686" w:rsidRDefault="00CE3A48" w:rsidP="00CE3A4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концерты;</w:t>
      </w:r>
    </w:p>
    <w:p w:rsidR="00CE3A48" w:rsidRPr="00166686" w:rsidRDefault="00CE3A48" w:rsidP="00CE3A4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спортивные соревнования;</w:t>
      </w:r>
    </w:p>
    <w:p w:rsidR="00CE3A48" w:rsidRPr="00166686" w:rsidRDefault="00CE3A48" w:rsidP="00CE3A4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44" w:lineRule="atLeast"/>
        <w:ind w:left="0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беседы, викторины.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b/>
          <w:bCs/>
          <w:color w:val="000000"/>
          <w:sz w:val="28"/>
          <w:szCs w:val="28"/>
        </w:rPr>
        <w:t xml:space="preserve">Современные технологии и методы, используемые при проведении </w:t>
      </w:r>
      <w:proofErr w:type="spellStart"/>
      <w:r w:rsidRPr="00166686">
        <w:rPr>
          <w:b/>
          <w:bCs/>
          <w:color w:val="000000"/>
          <w:sz w:val="28"/>
          <w:szCs w:val="28"/>
        </w:rPr>
        <w:t>досуговых</w:t>
      </w:r>
      <w:proofErr w:type="spellEnd"/>
      <w:r w:rsidRPr="00166686">
        <w:rPr>
          <w:b/>
          <w:bCs/>
          <w:color w:val="000000"/>
          <w:sz w:val="28"/>
          <w:szCs w:val="28"/>
        </w:rPr>
        <w:t xml:space="preserve"> программ: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При реализации данной программы применяются современные педагогические </w:t>
      </w:r>
      <w:r w:rsidRPr="00166686">
        <w:rPr>
          <w:color w:val="000000"/>
          <w:sz w:val="28"/>
          <w:szCs w:val="28"/>
          <w:u w:val="single"/>
        </w:rPr>
        <w:t>технологии,</w:t>
      </w:r>
      <w:r w:rsidRPr="00166686">
        <w:rPr>
          <w:color w:val="000000"/>
          <w:sz w:val="28"/>
          <w:szCs w:val="28"/>
        </w:rPr>
        <w:t xml:space="preserve"> созданные на основе усиления социально-воспитательных функций, </w:t>
      </w:r>
      <w:proofErr w:type="spellStart"/>
      <w:r w:rsidRPr="00166686">
        <w:rPr>
          <w:color w:val="000000"/>
          <w:sz w:val="28"/>
          <w:szCs w:val="28"/>
        </w:rPr>
        <w:t>гуманизации</w:t>
      </w:r>
      <w:proofErr w:type="spellEnd"/>
      <w:r w:rsidRPr="00166686">
        <w:rPr>
          <w:color w:val="000000"/>
          <w:sz w:val="28"/>
          <w:szCs w:val="28"/>
        </w:rPr>
        <w:t xml:space="preserve"> и демократизации отношений: личностно-ориентированные; дифференцированного подхода, а также коллективно-творческие, игровые, клубные.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В проведении программ использует следующие </w:t>
      </w:r>
      <w:r w:rsidRPr="00166686">
        <w:rPr>
          <w:color w:val="000000"/>
          <w:sz w:val="28"/>
          <w:szCs w:val="28"/>
          <w:u w:val="single"/>
        </w:rPr>
        <w:t>методы: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- Метод театрализации, (инсценировка сказок, рассказов, театра-экспромта и т.д.);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 xml:space="preserve">- Метод воспитывающих ситуаций (пропаганда здорового образа жизни, формирование межличностных отношений (толерантность и </w:t>
      </w:r>
      <w:proofErr w:type="spellStart"/>
      <w:r w:rsidRPr="00166686">
        <w:rPr>
          <w:color w:val="000000"/>
          <w:sz w:val="28"/>
          <w:szCs w:val="28"/>
        </w:rPr>
        <w:t>волонтерство</w:t>
      </w:r>
      <w:proofErr w:type="spellEnd"/>
      <w:r w:rsidRPr="00166686">
        <w:rPr>
          <w:color w:val="000000"/>
          <w:sz w:val="28"/>
          <w:szCs w:val="28"/>
        </w:rPr>
        <w:t>));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- Метод импровизации (используется на всех программах);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 xml:space="preserve">- Соревновательный метод (используется в </w:t>
      </w:r>
      <w:proofErr w:type="spellStart"/>
      <w:r w:rsidRPr="00166686">
        <w:rPr>
          <w:color w:val="000000"/>
          <w:sz w:val="28"/>
          <w:szCs w:val="28"/>
        </w:rPr>
        <w:t>конкурсно</w:t>
      </w:r>
      <w:proofErr w:type="spellEnd"/>
      <w:r w:rsidRPr="00166686">
        <w:rPr>
          <w:color w:val="000000"/>
          <w:sz w:val="28"/>
          <w:szCs w:val="28"/>
        </w:rPr>
        <w:t xml:space="preserve"> - развлекательных и спортивных мероприятиях);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- Метод формирования познавательного интереса;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 w:line="344" w:lineRule="atLeast"/>
        <w:rPr>
          <w:color w:val="000000"/>
          <w:sz w:val="28"/>
          <w:szCs w:val="28"/>
        </w:rPr>
      </w:pPr>
      <w:r w:rsidRPr="00166686">
        <w:rPr>
          <w:color w:val="000000"/>
          <w:sz w:val="28"/>
          <w:szCs w:val="28"/>
        </w:rPr>
        <w:t>- Метод интерактивного общения (используется для активизации зрителей на концертах и праздниках).</w:t>
      </w:r>
    </w:p>
    <w:p w:rsidR="00CE3A48" w:rsidRPr="00166686" w:rsidRDefault="00CE3A48">
      <w:pPr>
        <w:rPr>
          <w:rFonts w:ascii="Times New Roman" w:hAnsi="Times New Roman" w:cs="Times New Roman"/>
          <w:sz w:val="28"/>
          <w:szCs w:val="28"/>
        </w:rPr>
      </w:pPr>
    </w:p>
    <w:p w:rsidR="00CE3A48" w:rsidRPr="00166686" w:rsidRDefault="00CE3A48">
      <w:pPr>
        <w:rPr>
          <w:rFonts w:ascii="Times New Roman" w:hAnsi="Times New Roman" w:cs="Times New Roman"/>
          <w:sz w:val="28"/>
          <w:szCs w:val="28"/>
        </w:rPr>
      </w:pPr>
    </w:p>
    <w:p w:rsidR="00B26CEB" w:rsidRPr="00166686" w:rsidRDefault="00B26CEB" w:rsidP="00B26CEB">
      <w:pPr>
        <w:tabs>
          <w:tab w:val="left" w:pos="1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6686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B26CEB" w:rsidRPr="00166686" w:rsidRDefault="00B26CEB" w:rsidP="00B26CEB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686">
        <w:rPr>
          <w:rFonts w:ascii="Times New Roman" w:hAnsi="Times New Roman" w:cs="Times New Roman"/>
          <w:b/>
          <w:sz w:val="28"/>
          <w:szCs w:val="28"/>
        </w:rPr>
        <w:t>«Центр Детского Творчества»</w:t>
      </w:r>
    </w:p>
    <w:p w:rsidR="00CE3A48" w:rsidRPr="00166686" w:rsidRDefault="00CE3A48">
      <w:pPr>
        <w:rPr>
          <w:rFonts w:ascii="Times New Roman" w:hAnsi="Times New Roman" w:cs="Times New Roman"/>
          <w:sz w:val="28"/>
          <w:szCs w:val="28"/>
        </w:rPr>
      </w:pPr>
    </w:p>
    <w:p w:rsidR="00CE3A48" w:rsidRPr="00166686" w:rsidRDefault="00CE3A48">
      <w:pPr>
        <w:rPr>
          <w:rFonts w:ascii="Times New Roman" w:hAnsi="Times New Roman" w:cs="Times New Roman"/>
          <w:sz w:val="28"/>
          <w:szCs w:val="28"/>
        </w:rPr>
      </w:pPr>
    </w:p>
    <w:p w:rsidR="00D03915" w:rsidRPr="00166686" w:rsidRDefault="00D03915">
      <w:pPr>
        <w:rPr>
          <w:rFonts w:ascii="Times New Roman" w:hAnsi="Times New Roman" w:cs="Times New Roman"/>
          <w:sz w:val="28"/>
          <w:szCs w:val="28"/>
        </w:rPr>
      </w:pPr>
    </w:p>
    <w:p w:rsidR="00D03915" w:rsidRPr="00166686" w:rsidRDefault="00D03915">
      <w:pPr>
        <w:rPr>
          <w:rFonts w:ascii="Times New Roman" w:hAnsi="Times New Roman" w:cs="Times New Roman"/>
          <w:sz w:val="28"/>
          <w:szCs w:val="28"/>
        </w:rPr>
      </w:pPr>
    </w:p>
    <w:p w:rsidR="00CE3A48" w:rsidRPr="00166686" w:rsidRDefault="00CE3A48">
      <w:pPr>
        <w:rPr>
          <w:rFonts w:asciiTheme="majorHAnsi" w:hAnsiTheme="majorHAnsi" w:cs="Times New Roman"/>
          <w:sz w:val="48"/>
          <w:szCs w:val="48"/>
        </w:rPr>
      </w:pP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/>
          <w:sz w:val="48"/>
          <w:szCs w:val="48"/>
        </w:rPr>
      </w:pPr>
      <w:r w:rsidRPr="00166686">
        <w:rPr>
          <w:rFonts w:asciiTheme="majorHAnsi" w:hAnsiTheme="majorHAnsi"/>
          <w:b/>
          <w:bCs/>
          <w:color w:val="000000"/>
          <w:sz w:val="48"/>
          <w:szCs w:val="48"/>
        </w:rPr>
        <w:t>Методическая разработка педагога-организатора дополнительного образования детей</w:t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/>
          <w:sz w:val="48"/>
          <w:szCs w:val="48"/>
        </w:rPr>
      </w:pPr>
      <w:r w:rsidRPr="00166686">
        <w:rPr>
          <w:rFonts w:asciiTheme="majorHAnsi" w:hAnsiTheme="majorHAnsi"/>
          <w:color w:val="000000"/>
          <w:sz w:val="48"/>
          <w:szCs w:val="48"/>
        </w:rPr>
        <w:br/>
      </w:r>
    </w:p>
    <w:p w:rsidR="00CE3A48" w:rsidRPr="00166686" w:rsidRDefault="00CE3A48" w:rsidP="00CE3A4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/>
          <w:sz w:val="48"/>
          <w:szCs w:val="48"/>
        </w:rPr>
      </w:pPr>
      <w:r w:rsidRPr="00166686">
        <w:rPr>
          <w:rFonts w:asciiTheme="majorHAnsi" w:hAnsiTheme="majorHAnsi"/>
          <w:color w:val="000000"/>
          <w:sz w:val="48"/>
          <w:szCs w:val="48"/>
        </w:rPr>
        <w:br/>
      </w:r>
    </w:p>
    <w:p w:rsidR="00CE3A48" w:rsidRPr="00166686" w:rsidRDefault="00CE3A48">
      <w:pPr>
        <w:rPr>
          <w:rFonts w:ascii="Times New Roman" w:hAnsi="Times New Roman" w:cs="Times New Roman"/>
          <w:sz w:val="28"/>
          <w:szCs w:val="28"/>
        </w:rPr>
      </w:pPr>
    </w:p>
    <w:p w:rsidR="00CE3A48" w:rsidRPr="00166686" w:rsidRDefault="00CE3A48">
      <w:pPr>
        <w:rPr>
          <w:rFonts w:ascii="Times New Roman" w:hAnsi="Times New Roman" w:cs="Times New Roman"/>
          <w:sz w:val="28"/>
          <w:szCs w:val="28"/>
        </w:rPr>
      </w:pPr>
    </w:p>
    <w:p w:rsidR="00B26CEB" w:rsidRPr="00166686" w:rsidRDefault="00B26CEB" w:rsidP="00B26CEB">
      <w:pPr>
        <w:jc w:val="right"/>
        <w:rPr>
          <w:rFonts w:ascii="Times New Roman" w:hAnsi="Times New Roman" w:cs="Times New Roman"/>
          <w:sz w:val="28"/>
          <w:szCs w:val="28"/>
        </w:rPr>
      </w:pPr>
      <w:r w:rsidRPr="00166686">
        <w:rPr>
          <w:rFonts w:ascii="Times New Roman" w:hAnsi="Times New Roman" w:cs="Times New Roman"/>
          <w:b/>
          <w:sz w:val="28"/>
          <w:szCs w:val="28"/>
        </w:rPr>
        <w:t>Автор составитель</w:t>
      </w:r>
      <w:r w:rsidRPr="00166686">
        <w:rPr>
          <w:rFonts w:ascii="Times New Roman" w:hAnsi="Times New Roman" w:cs="Times New Roman"/>
          <w:sz w:val="28"/>
          <w:szCs w:val="28"/>
        </w:rPr>
        <w:t>:</w:t>
      </w:r>
    </w:p>
    <w:p w:rsidR="00CE3A48" w:rsidRPr="00166686" w:rsidRDefault="00B26CEB" w:rsidP="00B26CEB">
      <w:pPr>
        <w:jc w:val="right"/>
        <w:rPr>
          <w:rFonts w:ascii="Times New Roman" w:hAnsi="Times New Roman" w:cs="Times New Roman"/>
          <w:sz w:val="28"/>
          <w:szCs w:val="28"/>
        </w:rPr>
      </w:pPr>
      <w:r w:rsidRPr="00166686">
        <w:rPr>
          <w:rFonts w:ascii="Times New Roman" w:hAnsi="Times New Roman" w:cs="Times New Roman"/>
          <w:sz w:val="28"/>
          <w:szCs w:val="28"/>
        </w:rPr>
        <w:t xml:space="preserve">Методист </w:t>
      </w:r>
      <w:proofErr w:type="spellStart"/>
      <w:r w:rsidRPr="00166686">
        <w:rPr>
          <w:rFonts w:ascii="Times New Roman" w:hAnsi="Times New Roman" w:cs="Times New Roman"/>
          <w:sz w:val="28"/>
          <w:szCs w:val="28"/>
        </w:rPr>
        <w:t>Габибова</w:t>
      </w:r>
      <w:proofErr w:type="spellEnd"/>
      <w:r w:rsidRPr="00166686">
        <w:rPr>
          <w:rFonts w:ascii="Times New Roman" w:hAnsi="Times New Roman" w:cs="Times New Roman"/>
          <w:sz w:val="28"/>
          <w:szCs w:val="28"/>
        </w:rPr>
        <w:t xml:space="preserve"> Н.А </w:t>
      </w:r>
    </w:p>
    <w:p w:rsidR="00CE3A48" w:rsidRPr="00166686" w:rsidRDefault="00CE3A48">
      <w:pPr>
        <w:rPr>
          <w:rFonts w:ascii="Times New Roman" w:hAnsi="Times New Roman" w:cs="Times New Roman"/>
          <w:sz w:val="28"/>
          <w:szCs w:val="28"/>
        </w:rPr>
      </w:pPr>
    </w:p>
    <w:p w:rsidR="00CE3A48" w:rsidRPr="00166686" w:rsidRDefault="00CE3A48">
      <w:pPr>
        <w:rPr>
          <w:rFonts w:ascii="Times New Roman" w:hAnsi="Times New Roman" w:cs="Times New Roman"/>
          <w:sz w:val="28"/>
          <w:szCs w:val="28"/>
        </w:rPr>
      </w:pPr>
    </w:p>
    <w:p w:rsidR="00D03915" w:rsidRPr="00166686" w:rsidRDefault="00D03915" w:rsidP="00B26CE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26CEB" w:rsidRPr="00166686" w:rsidRDefault="00B26CEB" w:rsidP="00B26CEB">
      <w:pPr>
        <w:rPr>
          <w:rFonts w:ascii="Times New Roman" w:hAnsi="Times New Roman" w:cs="Times New Roman"/>
          <w:sz w:val="28"/>
          <w:szCs w:val="28"/>
        </w:rPr>
      </w:pPr>
    </w:p>
    <w:p w:rsidR="00CE3A48" w:rsidRPr="00166686" w:rsidRDefault="00B26CEB" w:rsidP="00B26CEB">
      <w:pPr>
        <w:tabs>
          <w:tab w:val="left" w:pos="3865"/>
        </w:tabs>
        <w:rPr>
          <w:rFonts w:ascii="Times New Roman" w:hAnsi="Times New Roman" w:cs="Times New Roman"/>
          <w:b/>
          <w:sz w:val="28"/>
          <w:szCs w:val="28"/>
        </w:rPr>
      </w:pPr>
      <w:r w:rsidRPr="00166686">
        <w:rPr>
          <w:rFonts w:ascii="Times New Roman" w:hAnsi="Times New Roman" w:cs="Times New Roman"/>
          <w:sz w:val="28"/>
          <w:szCs w:val="28"/>
        </w:rPr>
        <w:tab/>
      </w:r>
      <w:r w:rsidRPr="00166686">
        <w:rPr>
          <w:rFonts w:ascii="Times New Roman" w:hAnsi="Times New Roman" w:cs="Times New Roman"/>
          <w:b/>
          <w:sz w:val="28"/>
          <w:szCs w:val="28"/>
        </w:rPr>
        <w:t>Махачкала 2019</w:t>
      </w:r>
      <w:r w:rsidR="00D03915" w:rsidRPr="00166686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CE3A48" w:rsidRPr="00166686" w:rsidSect="008B4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75C0"/>
    <w:multiLevelType w:val="multilevel"/>
    <w:tmpl w:val="1150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D7D19"/>
    <w:multiLevelType w:val="multilevel"/>
    <w:tmpl w:val="E0A0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E6426F"/>
    <w:multiLevelType w:val="multilevel"/>
    <w:tmpl w:val="DDE2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9D4737"/>
    <w:multiLevelType w:val="multilevel"/>
    <w:tmpl w:val="8196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CE3A48"/>
    <w:rsid w:val="00166686"/>
    <w:rsid w:val="0034180D"/>
    <w:rsid w:val="00562E51"/>
    <w:rsid w:val="008B421A"/>
    <w:rsid w:val="00975100"/>
    <w:rsid w:val="00B26CEB"/>
    <w:rsid w:val="00CE3A48"/>
    <w:rsid w:val="00D03915"/>
    <w:rsid w:val="00D0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2021-01-28T10:35:00Z</cp:lastPrinted>
  <dcterms:created xsi:type="dcterms:W3CDTF">2020-10-15T07:54:00Z</dcterms:created>
  <dcterms:modified xsi:type="dcterms:W3CDTF">2021-01-28T10:38:00Z</dcterms:modified>
</cp:coreProperties>
</file>