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4C50" w14:textId="08B74060" w:rsidR="00114E09" w:rsidRDefault="0016300F" w:rsidP="0016300F">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gramStart"/>
      <w:r w:rsidRPr="00BE4351">
        <w:rPr>
          <w:rFonts w:ascii="Times New Roman" w:eastAsia="Times New Roman" w:hAnsi="Times New Roman"/>
          <w:b/>
          <w:bCs/>
          <w:sz w:val="28"/>
          <w:szCs w:val="28"/>
        </w:rPr>
        <w:t>Автор:</w:t>
      </w:r>
      <w:r>
        <w:rPr>
          <w:rFonts w:ascii="Times New Roman" w:eastAsia="Times New Roman" w:hAnsi="Times New Roman"/>
          <w:sz w:val="28"/>
          <w:szCs w:val="28"/>
        </w:rPr>
        <w:t>  Магомедова</w:t>
      </w:r>
      <w:proofErr w:type="gramEnd"/>
      <w:r>
        <w:rPr>
          <w:rFonts w:ascii="Times New Roman" w:eastAsia="Times New Roman" w:hAnsi="Times New Roman"/>
          <w:sz w:val="28"/>
          <w:szCs w:val="28"/>
        </w:rPr>
        <w:t xml:space="preserve"> Уди</w:t>
      </w:r>
      <w:r w:rsidR="00EA6A5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Исагаджиевна</w:t>
      </w:r>
      <w:proofErr w:type="spellEnd"/>
      <w:r>
        <w:rPr>
          <w:rFonts w:ascii="Times New Roman" w:eastAsia="Times New Roman" w:hAnsi="Times New Roman"/>
          <w:sz w:val="28"/>
          <w:szCs w:val="28"/>
        </w:rPr>
        <w:br/>
      </w:r>
      <w:r w:rsidRPr="00BE4351">
        <w:rPr>
          <w:rFonts w:ascii="Times New Roman" w:eastAsia="Times New Roman" w:hAnsi="Times New Roman"/>
          <w:b/>
          <w:bCs/>
          <w:sz w:val="28"/>
          <w:szCs w:val="28"/>
        </w:rPr>
        <w:t xml:space="preserve"> Учебное заведение: МБОУДО “ЦДТ”</w:t>
      </w:r>
      <w:r w:rsidRPr="00BE4351">
        <w:rPr>
          <w:rFonts w:ascii="Times New Roman" w:eastAsia="Times New Roman" w:hAnsi="Times New Roman"/>
          <w:b/>
          <w:bCs/>
          <w:sz w:val="28"/>
          <w:szCs w:val="28"/>
        </w:rPr>
        <w:br/>
      </w:r>
      <w:r>
        <w:rPr>
          <w:rFonts w:ascii="Times New Roman" w:eastAsia="Times New Roman" w:hAnsi="Times New Roman"/>
          <w:sz w:val="28"/>
          <w:szCs w:val="28"/>
        </w:rPr>
        <w:t xml:space="preserve"> </w:t>
      </w:r>
      <w:r w:rsidRPr="00BE4351">
        <w:rPr>
          <w:rFonts w:ascii="Times New Roman" w:eastAsia="Times New Roman" w:hAnsi="Times New Roman"/>
          <w:b/>
          <w:bCs/>
          <w:sz w:val="28"/>
          <w:szCs w:val="28"/>
        </w:rPr>
        <w:t>Краткое описание работы</w:t>
      </w:r>
      <w:r>
        <w:rPr>
          <w:rFonts w:ascii="Times New Roman" w:eastAsia="Times New Roman" w:hAnsi="Times New Roman"/>
          <w:sz w:val="28"/>
          <w:szCs w:val="28"/>
        </w:rPr>
        <w:t>:   Из опыта работы с детьми учреждения дополнительного образования</w:t>
      </w:r>
      <w:r>
        <w:rPr>
          <w:rFonts w:ascii="Times New Roman" w:eastAsia="Times New Roman" w:hAnsi="Times New Roman"/>
          <w:sz w:val="28"/>
          <w:szCs w:val="28"/>
        </w:rPr>
        <w:br/>
        <w:t xml:space="preserve"> Дата публикации:   </w:t>
      </w:r>
      <w:r>
        <w:rPr>
          <w:rFonts w:ascii="Times New Roman" w:eastAsia="Times New Roman" w:hAnsi="Times New Roman"/>
          <w:sz w:val="28"/>
          <w:szCs w:val="28"/>
        </w:rPr>
        <w:br/>
      </w:r>
      <w:r>
        <w:rPr>
          <w:rFonts w:ascii="Times New Roman" w:eastAsia="Times New Roman" w:hAnsi="Times New Roman"/>
          <w:noProof/>
          <w:sz w:val="28"/>
          <w:szCs w:val="28"/>
          <w:lang w:eastAsia="ru-RU"/>
        </w:rPr>
        <w:drawing>
          <wp:inline distT="0" distB="0" distL="0" distR="0" wp14:anchorId="07F08FC3" wp14:editId="32C7D042">
            <wp:extent cx="64770" cy="6477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64770" cy="64770"/>
                    </a:xfrm>
                    <a:prstGeom prst="rect">
                      <a:avLst/>
                    </a:prstGeom>
                  </pic:spPr>
                </pic:pic>
              </a:graphicData>
            </a:graphic>
          </wp:inline>
        </w:drawing>
      </w:r>
      <w:r>
        <w:rPr>
          <w:rFonts w:ascii="Times New Roman" w:eastAsia="Times New Roman" w:hAnsi="Times New Roman"/>
          <w:noProof/>
          <w:sz w:val="28"/>
          <w:szCs w:val="28"/>
          <w:lang w:eastAsia="ru-RU"/>
        </w:rPr>
        <w:drawing>
          <wp:inline distT="0" distB="0" distL="0" distR="0" wp14:anchorId="368D3218" wp14:editId="61C78C72">
            <wp:extent cx="64770" cy="64770"/>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64770" cy="64770"/>
                    </a:xfrm>
                    <a:prstGeom prst="rect">
                      <a:avLst/>
                    </a:prstGeom>
                  </pic:spPr>
                </pic:pic>
              </a:graphicData>
            </a:graphic>
          </wp:inline>
        </w:drawing>
      </w:r>
      <w:r>
        <w:rPr>
          <w:rFonts w:ascii="Times New Roman" w:eastAsia="Times New Roman" w:hAnsi="Times New Roman"/>
          <w:noProof/>
          <w:sz w:val="28"/>
          <w:szCs w:val="28"/>
          <w:lang w:eastAsia="ru-RU"/>
        </w:rPr>
        <w:drawing>
          <wp:inline distT="0" distB="0" distL="0" distR="0" wp14:anchorId="3F63E76D" wp14:editId="76B21DA8">
            <wp:extent cx="64770" cy="64770"/>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64770" cy="64770"/>
                    </a:xfrm>
                    <a:prstGeom prst="rect">
                      <a:avLst/>
                    </a:prstGeom>
                  </pic:spPr>
                </pic:pic>
              </a:graphicData>
            </a:graphic>
          </wp:inline>
        </w:drawing>
      </w:r>
      <w:r>
        <w:rPr>
          <w:rFonts w:ascii="Times New Roman" w:eastAsia="Times New Roman" w:hAnsi="Times New Roman"/>
          <w:noProof/>
          <w:sz w:val="28"/>
          <w:szCs w:val="28"/>
          <w:lang w:eastAsia="ru-RU"/>
        </w:rPr>
        <w:drawing>
          <wp:inline distT="0" distB="0" distL="0" distR="0" wp14:anchorId="2A28A6CD" wp14:editId="7493C82F">
            <wp:extent cx="64770" cy="64770"/>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64770" cy="64770"/>
                    </a:xfrm>
                    <a:prstGeom prst="rect">
                      <a:avLst/>
                    </a:prstGeom>
                  </pic:spPr>
                </pic:pic>
              </a:graphicData>
            </a:graphic>
          </wp:inline>
        </w:drawing>
      </w:r>
      <w:r>
        <w:rPr>
          <w:rFonts w:ascii="Times New Roman" w:eastAsia="Times New Roman" w:hAnsi="Times New Roman"/>
          <w:noProof/>
          <w:sz w:val="28"/>
          <w:szCs w:val="28"/>
          <w:lang w:eastAsia="ru-RU"/>
        </w:rPr>
        <w:drawing>
          <wp:inline distT="0" distB="0" distL="0" distR="0" wp14:anchorId="64739860" wp14:editId="41A98AE5">
            <wp:extent cx="64770" cy="64770"/>
            <wp:effectExtent l="0" t="0" r="0" b="0"/>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64770" cy="64770"/>
                    </a:xfrm>
                    <a:prstGeom prst="rect">
                      <a:avLst/>
                    </a:prstGeom>
                  </pic:spPr>
                </pic:pic>
              </a:graphicData>
            </a:graphic>
          </wp:inline>
        </w:drawing>
      </w:r>
      <w:r>
        <w:rPr>
          <w:rFonts w:ascii="Times New Roman" w:eastAsia="Times New Roman" w:hAnsi="Times New Roman"/>
          <w:sz w:val="28"/>
          <w:szCs w:val="28"/>
        </w:rPr>
        <w:t xml:space="preserve">  Опыт работы “Дополнительное образование”</w:t>
      </w:r>
    </w:p>
    <w:p w14:paraId="2A3E57EE" w14:textId="28E311E9"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xml:space="preserve">     Я, </w:t>
      </w:r>
      <w:r w:rsidR="00C27062">
        <w:rPr>
          <w:rFonts w:ascii="Times New Roman" w:eastAsia="Times New Roman" w:hAnsi="Times New Roman" w:cs="Arial"/>
          <w:sz w:val="28"/>
          <w:szCs w:val="28"/>
        </w:rPr>
        <w:t>М</w:t>
      </w:r>
      <w:r>
        <w:rPr>
          <w:rFonts w:ascii="Times New Roman" w:eastAsia="Times New Roman" w:hAnsi="Times New Roman" w:cs="Arial"/>
          <w:sz w:val="28"/>
          <w:szCs w:val="28"/>
        </w:rPr>
        <w:t xml:space="preserve">агомедова Уди </w:t>
      </w:r>
      <w:proofErr w:type="spellStart"/>
      <w:proofErr w:type="gramStart"/>
      <w:r>
        <w:rPr>
          <w:rFonts w:ascii="Times New Roman" w:eastAsia="Times New Roman" w:hAnsi="Times New Roman" w:cs="Arial"/>
          <w:sz w:val="28"/>
          <w:szCs w:val="28"/>
        </w:rPr>
        <w:t>Исагаджиевна</w:t>
      </w:r>
      <w:proofErr w:type="spellEnd"/>
      <w:r>
        <w:rPr>
          <w:rFonts w:ascii="Times New Roman" w:eastAsia="Times New Roman" w:hAnsi="Times New Roman" w:cs="Arial"/>
          <w:sz w:val="28"/>
          <w:szCs w:val="28"/>
        </w:rPr>
        <w:t xml:space="preserve">, </w:t>
      </w:r>
      <w:r w:rsidR="00C27062">
        <w:rPr>
          <w:rFonts w:ascii="Times New Roman" w:eastAsia="Times New Roman" w:hAnsi="Times New Roman" w:cs="Arial"/>
          <w:sz w:val="28"/>
          <w:szCs w:val="28"/>
        </w:rPr>
        <w:t xml:space="preserve"> </w:t>
      </w:r>
      <w:r>
        <w:rPr>
          <w:rFonts w:ascii="Times New Roman" w:eastAsia="Times New Roman" w:hAnsi="Times New Roman" w:cs="Arial"/>
          <w:sz w:val="28"/>
          <w:szCs w:val="28"/>
        </w:rPr>
        <w:t>работаю</w:t>
      </w:r>
      <w:proofErr w:type="gramEnd"/>
      <w:r>
        <w:rPr>
          <w:rFonts w:ascii="Times New Roman" w:eastAsia="Times New Roman" w:hAnsi="Times New Roman" w:cs="Arial"/>
          <w:sz w:val="28"/>
          <w:szCs w:val="28"/>
        </w:rPr>
        <w:t xml:space="preserve"> в МБОУДО”ЦДТ” в качестве методиста декоративно-прикладного напр</w:t>
      </w:r>
      <w:r w:rsidR="00C27062">
        <w:rPr>
          <w:rFonts w:ascii="Times New Roman" w:eastAsia="Times New Roman" w:hAnsi="Times New Roman" w:cs="Arial"/>
          <w:sz w:val="28"/>
          <w:szCs w:val="28"/>
        </w:rPr>
        <w:t>а</w:t>
      </w:r>
      <w:r>
        <w:rPr>
          <w:rFonts w:ascii="Times New Roman" w:eastAsia="Times New Roman" w:hAnsi="Times New Roman" w:cs="Arial"/>
          <w:sz w:val="28"/>
          <w:szCs w:val="28"/>
        </w:rPr>
        <w:t xml:space="preserve">вления </w:t>
      </w:r>
      <w:r w:rsidR="00C27062">
        <w:rPr>
          <w:rFonts w:ascii="Times New Roman" w:eastAsia="Times New Roman" w:hAnsi="Times New Roman" w:cs="Arial"/>
          <w:sz w:val="28"/>
          <w:szCs w:val="28"/>
        </w:rPr>
        <w:t xml:space="preserve"> </w:t>
      </w:r>
      <w:r>
        <w:rPr>
          <w:rFonts w:ascii="Times New Roman" w:eastAsia="Times New Roman" w:hAnsi="Times New Roman" w:cs="Arial"/>
          <w:sz w:val="28"/>
          <w:szCs w:val="28"/>
        </w:rPr>
        <w:t>с 1999 года. Педагогический стаж -36 лет.</w:t>
      </w:r>
    </w:p>
    <w:p w14:paraId="34C00826"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Работая с детьми и педагогами, я заметила значительное повышение интереса  детей к декоративно-прикладному творчеству.</w:t>
      </w:r>
    </w:p>
    <w:p w14:paraId="4605669B"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Среди всех дарований данных человеку, главными можно назвать любознательность и воображение. Поддерживать и развивать их помогают занятия декоративно – прикладным искусством . Эти занятия объединяют изобразительное искусство и трудовую деятельность.</w:t>
      </w:r>
    </w:p>
    <w:p w14:paraId="583E291D"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В процессе изобразительной деятельности осуществляются различные стороны воспитания: сенсорное, умственное, эстетическое, нравственное и трудовое. Основное значение эта деятельность имеет для развития эстетического воспитания у детей. Творческая деятельность развивает эстетическое чувство ребёнка.</w:t>
      </w:r>
    </w:p>
    <w:p w14:paraId="63BC3173" w14:textId="0C627213"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Творчество делает жизнь ребёнка богаче, полнее, радостнее. Поэтому я уделяю большое внимание развитию воображения ребёнка</w:t>
      </w:r>
      <w:proofErr w:type="gramStart"/>
      <w:r>
        <w:rPr>
          <w:rFonts w:ascii="Times New Roman" w:eastAsia="Times New Roman" w:hAnsi="Times New Roman" w:cs="Arial"/>
          <w:sz w:val="28"/>
          <w:szCs w:val="28"/>
        </w:rPr>
        <w:t>. :</w:t>
      </w:r>
      <w:proofErr w:type="gramEnd"/>
      <w:r>
        <w:rPr>
          <w:rFonts w:ascii="Times New Roman" w:eastAsia="Times New Roman" w:hAnsi="Times New Roman" w:cs="Arial"/>
          <w:sz w:val="28"/>
          <w:szCs w:val="28"/>
        </w:rPr>
        <w:t xml:space="preserve"> разрабатываю сценарии, конспекты открытых заняти</w:t>
      </w:r>
      <w:r w:rsidR="00C27062">
        <w:rPr>
          <w:rFonts w:ascii="Times New Roman" w:eastAsia="Times New Roman" w:hAnsi="Times New Roman" w:cs="Arial"/>
          <w:sz w:val="28"/>
          <w:szCs w:val="28"/>
        </w:rPr>
        <w:t xml:space="preserve">й </w:t>
      </w:r>
      <w:r>
        <w:rPr>
          <w:rFonts w:ascii="Times New Roman" w:eastAsia="Times New Roman" w:hAnsi="Times New Roman" w:cs="Arial"/>
          <w:sz w:val="28"/>
          <w:szCs w:val="28"/>
        </w:rPr>
        <w:t xml:space="preserve"> методические разработки.</w:t>
      </w:r>
    </w:p>
    <w:p w14:paraId="45C1E28B" w14:textId="6D1099B1"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Никакая творческая деятельность невозможна без фантазии. Игры детей</w:t>
      </w:r>
      <w:r w:rsidR="00EF66DE" w:rsidRPr="00EF66DE">
        <w:rPr>
          <w:rFonts w:ascii="Times New Roman" w:eastAsia="Times New Roman" w:hAnsi="Times New Roman" w:cs="Arial"/>
          <w:sz w:val="28"/>
          <w:szCs w:val="28"/>
        </w:rPr>
        <w:t>-</w:t>
      </w:r>
      <w:r>
        <w:rPr>
          <w:rFonts w:ascii="Times New Roman" w:eastAsia="Times New Roman" w:hAnsi="Times New Roman" w:cs="Arial"/>
          <w:sz w:val="28"/>
          <w:szCs w:val="28"/>
        </w:rPr>
        <w:t xml:space="preserve"> плод   буйной   фантазии.   Она  способствует  лучшему   познанию окружающего мира, самораскрытию и самосовершенствованию личности. Для    выполнения   этой   задачи   я   </w:t>
      </w:r>
      <w:proofErr w:type="gramStart"/>
      <w:r>
        <w:rPr>
          <w:rFonts w:ascii="Times New Roman" w:eastAsia="Times New Roman" w:hAnsi="Times New Roman" w:cs="Arial"/>
          <w:sz w:val="28"/>
          <w:szCs w:val="28"/>
        </w:rPr>
        <w:t>помогаю  педагогам</w:t>
      </w:r>
      <w:proofErr w:type="gramEnd"/>
      <w:r>
        <w:rPr>
          <w:rFonts w:ascii="Times New Roman" w:eastAsia="Times New Roman" w:hAnsi="Times New Roman" w:cs="Arial"/>
          <w:sz w:val="28"/>
          <w:szCs w:val="28"/>
        </w:rPr>
        <w:t xml:space="preserve"> в проведении занятий и воспитательны</w:t>
      </w:r>
      <w:r w:rsidR="00C27062">
        <w:rPr>
          <w:rFonts w:ascii="Times New Roman" w:eastAsia="Times New Roman" w:hAnsi="Times New Roman" w:cs="Arial"/>
          <w:sz w:val="28"/>
          <w:szCs w:val="28"/>
        </w:rPr>
        <w:t xml:space="preserve">х </w:t>
      </w:r>
      <w:r>
        <w:rPr>
          <w:rFonts w:ascii="Times New Roman" w:eastAsia="Times New Roman" w:hAnsi="Times New Roman" w:cs="Arial"/>
          <w:sz w:val="28"/>
          <w:szCs w:val="28"/>
        </w:rPr>
        <w:t xml:space="preserve"> мероприятий в игровой форме, чтоб дети   использовали   свои возможности воображения в направлении прогрессивного саморазвития.     На занятиях ребята проявляют свою индивидуальность, фантазируют и придумывают.</w:t>
      </w:r>
    </w:p>
    <w:p w14:paraId="3A1CB933"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Творческая деятельность развивает личность ребёнка, помогает ему усваивать моральные и нравственные нормы различать добро и зло, сострадание и ненависть, смелость и трусость и т. д.  Создавая произведения творчества, ребёнок отражает в них своё понимание жизненных ценностей, свои личностные свойства, по – новому осмысливает их.</w:t>
      </w:r>
    </w:p>
    <w:p w14:paraId="7AF9B709"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lastRenderedPageBreak/>
        <w:t>       Сегодня детям всё больше нравится творить, развиваться, быть активными в обществе. Для реализации творческого воображения и безграничной фантазии, заложенной в каждом учащемся, очень подходит декоративно-прикладное искусство.</w:t>
      </w:r>
    </w:p>
    <w:p w14:paraId="58EFC87B" w14:textId="23209B69"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Занимаясь творчеством на занятиях декоративно – прикладного искусства, они проявляют свою индивидуальность, фантазируют и придумывают.  Дети сочиняют небылицы и выполняют различные задания по развитию воображения, создают проекты</w:t>
      </w:r>
      <w:r w:rsidR="00C27062">
        <w:rPr>
          <w:rFonts w:ascii="Times New Roman" w:eastAsia="Times New Roman" w:hAnsi="Times New Roman" w:cs="Arial"/>
          <w:sz w:val="28"/>
          <w:szCs w:val="28"/>
        </w:rPr>
        <w:t xml:space="preserve"> по </w:t>
      </w:r>
      <w:r>
        <w:rPr>
          <w:rFonts w:ascii="Times New Roman" w:eastAsia="Times New Roman" w:hAnsi="Times New Roman" w:cs="Arial"/>
          <w:sz w:val="28"/>
          <w:szCs w:val="28"/>
        </w:rPr>
        <w:t xml:space="preserve">изо, </w:t>
      </w:r>
      <w:proofErr w:type="spellStart"/>
      <w:r>
        <w:rPr>
          <w:rFonts w:ascii="Times New Roman" w:eastAsia="Times New Roman" w:hAnsi="Times New Roman" w:cs="Arial"/>
          <w:sz w:val="28"/>
          <w:szCs w:val="28"/>
        </w:rPr>
        <w:t>бисероплетению</w:t>
      </w:r>
      <w:proofErr w:type="spellEnd"/>
      <w:r>
        <w:rPr>
          <w:rFonts w:ascii="Times New Roman" w:eastAsia="Times New Roman" w:hAnsi="Times New Roman" w:cs="Arial"/>
          <w:sz w:val="28"/>
          <w:szCs w:val="28"/>
        </w:rPr>
        <w:t>, роспис</w:t>
      </w:r>
      <w:r w:rsidR="00C27062">
        <w:rPr>
          <w:rFonts w:ascii="Times New Roman" w:eastAsia="Times New Roman" w:hAnsi="Times New Roman" w:cs="Arial"/>
          <w:sz w:val="28"/>
          <w:szCs w:val="28"/>
        </w:rPr>
        <w:t>и</w:t>
      </w:r>
      <w:r>
        <w:rPr>
          <w:rFonts w:ascii="Times New Roman" w:eastAsia="Times New Roman" w:hAnsi="Times New Roman" w:cs="Arial"/>
          <w:sz w:val="28"/>
          <w:szCs w:val="28"/>
        </w:rPr>
        <w:t xml:space="preserve"> на ткани,</w:t>
      </w:r>
      <w:r w:rsidR="00C27062">
        <w:rPr>
          <w:rFonts w:ascii="Times New Roman" w:eastAsia="Times New Roman" w:hAnsi="Times New Roman" w:cs="Arial"/>
          <w:sz w:val="28"/>
          <w:szCs w:val="28"/>
        </w:rPr>
        <w:t xml:space="preserve"> </w:t>
      </w:r>
      <w:r>
        <w:rPr>
          <w:rFonts w:ascii="Times New Roman" w:eastAsia="Times New Roman" w:hAnsi="Times New Roman" w:cs="Arial"/>
          <w:sz w:val="28"/>
          <w:szCs w:val="28"/>
        </w:rPr>
        <w:t>лепке и др.</w:t>
      </w:r>
    </w:p>
    <w:p w14:paraId="01EB0C66"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Актуальность проблемы развития творческих способностей учащихся в процессе занятий декоративно – прикладным искусством обусловлена тем, что в настоящее время в условиях модернизации образования всё более утверждается личностно – ориентированный подход, в основе которого лежит развитие индивидуальных способностей детей. Все свои разработки уроков включаю этот метод.</w:t>
      </w:r>
    </w:p>
    <w:p w14:paraId="3147663E"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Одной из педагогических задач в моей работе является внедрение в образовательный процесс технологий, которые помогут детям овладеть определёнными знаниями, умениями и навыками в той или иной сфере деятельности.  Для каждого учащегося создаю такие условия, которые позволяют ему творчески подойти к решению различных проблем.</w:t>
      </w:r>
    </w:p>
    <w:p w14:paraId="1B2A336B"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Признаки и критерии творческой деятельности: продуктивность, нестандартность, оригинальность, способность к генерации новых идей, возможность «выхода за пределы ситуации», сверхнормативная активность.</w:t>
      </w:r>
    </w:p>
    <w:p w14:paraId="3D0340A6"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На основе этого я ставлю основную цель развития творческих способностей детей:</w:t>
      </w:r>
    </w:p>
    <w:p w14:paraId="40D403A9"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приобщить детей к творческой работе;</w:t>
      </w:r>
    </w:p>
    <w:p w14:paraId="209D3EB1"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прививать интерес к творчеству, поиску;</w:t>
      </w:r>
    </w:p>
    <w:p w14:paraId="4B7ACD0A"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развивать навыки созидания, самореализации.</w:t>
      </w:r>
    </w:p>
    <w:p w14:paraId="4118D013" w14:textId="04E75491"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Данная цель реализуется посредством разработанных мною методик и разработок: «Обучение быстрому овладению приемам живописной техники», «</w:t>
      </w:r>
      <w:r w:rsidR="0006200F">
        <w:rPr>
          <w:rFonts w:ascii="Times New Roman" w:eastAsia="Times New Roman" w:hAnsi="Times New Roman" w:cs="Arial"/>
          <w:sz w:val="28"/>
          <w:szCs w:val="28"/>
        </w:rPr>
        <w:t>Личностно-ориентир</w:t>
      </w:r>
      <w:r w:rsidR="00BE4351">
        <w:rPr>
          <w:rFonts w:ascii="Times New Roman" w:eastAsia="Times New Roman" w:hAnsi="Times New Roman" w:cs="Arial"/>
          <w:sz w:val="28"/>
          <w:szCs w:val="28"/>
        </w:rPr>
        <w:t>о</w:t>
      </w:r>
      <w:r w:rsidR="0006200F">
        <w:rPr>
          <w:rFonts w:ascii="Times New Roman" w:eastAsia="Times New Roman" w:hAnsi="Times New Roman" w:cs="Arial"/>
          <w:sz w:val="28"/>
          <w:szCs w:val="28"/>
        </w:rPr>
        <w:t>ванный подход</w:t>
      </w:r>
      <w:r w:rsidR="00BE4351">
        <w:rPr>
          <w:rFonts w:ascii="Times New Roman" w:eastAsia="Times New Roman" w:hAnsi="Times New Roman" w:cs="Arial"/>
          <w:sz w:val="28"/>
          <w:szCs w:val="28"/>
        </w:rPr>
        <w:t xml:space="preserve"> при подготовке и проведении занятий</w:t>
      </w:r>
      <w:proofErr w:type="gramStart"/>
      <w:r>
        <w:rPr>
          <w:rFonts w:ascii="Times New Roman" w:eastAsia="Times New Roman" w:hAnsi="Times New Roman" w:cs="Arial"/>
          <w:sz w:val="28"/>
          <w:szCs w:val="28"/>
        </w:rPr>
        <w:t>”,  “</w:t>
      </w:r>
      <w:proofErr w:type="gramEnd"/>
      <w:r>
        <w:rPr>
          <w:rFonts w:ascii="Times New Roman" w:eastAsia="Times New Roman" w:hAnsi="Times New Roman" w:cs="Arial"/>
          <w:sz w:val="28"/>
          <w:szCs w:val="28"/>
        </w:rPr>
        <w:t>Развитие мелкой моторики  на уроках лепки”</w:t>
      </w:r>
      <w:r w:rsidR="00BE4351">
        <w:rPr>
          <w:rFonts w:ascii="Times New Roman" w:eastAsia="Times New Roman" w:hAnsi="Times New Roman" w:cs="Arial"/>
          <w:sz w:val="28"/>
          <w:szCs w:val="28"/>
        </w:rPr>
        <w:t>, Нетрадиционные формы занятий в учреждении дополнительного образования детей»,</w:t>
      </w:r>
      <w:r w:rsidR="000363F3">
        <w:rPr>
          <w:rFonts w:ascii="Times New Roman" w:eastAsia="Times New Roman" w:hAnsi="Times New Roman" w:cs="Arial"/>
          <w:sz w:val="28"/>
          <w:szCs w:val="28"/>
        </w:rPr>
        <w:t xml:space="preserve"> «</w:t>
      </w:r>
      <w:r w:rsidR="00BE4351">
        <w:rPr>
          <w:rFonts w:ascii="Times New Roman" w:eastAsia="Times New Roman" w:hAnsi="Times New Roman" w:cs="Arial"/>
          <w:sz w:val="28"/>
          <w:szCs w:val="28"/>
        </w:rPr>
        <w:t>Организация учебных занятий в творческих объединениях»</w:t>
      </w:r>
      <w:r w:rsidR="000363F3">
        <w:rPr>
          <w:rFonts w:ascii="Times New Roman" w:eastAsia="Times New Roman" w:hAnsi="Times New Roman" w:cs="Arial"/>
          <w:sz w:val="28"/>
          <w:szCs w:val="28"/>
        </w:rPr>
        <w:t xml:space="preserve"> и другие.</w:t>
      </w:r>
    </w:p>
    <w:p w14:paraId="6FF341C4" w14:textId="0CF26004"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lastRenderedPageBreak/>
        <w:t>Я советуюсь с педагогам, какой вид работы предложить конкретной группе учащихся, учитывая возрастные особенности, опыт, знания, подготовку детей. План составляется на год.  Программы разрабатываются педагогами адаптированные под моим руководством . Для детей с ОВЗ разработаны специальные программы (Основы изобразительно-декоративного творчества и Лепки) Для практических заданий предлагаю различные виды работ, не ограничиваясь каким-либо одним, например, объёмные фигурки из глины.  Дети не любят однообразия, монотонности. Такой труд их утомляет, вызывает нежелание работать, снижает качество работы. Новая информация в процессе занятий в объединении создает у учащихся новые впечатления о жизни, у ребят возникают мысленно образы, рождаются замыслы, которые они хотели бы воплотить в реальные изделия. Но одного желания недостаточно для включения младших учащихся в творческую деятельность. Важно научить их грамотно и наглядно выражать свои замыслы. Учащиеся не всегда могут выразить свои мысли и чувства на бумаге (плоскости). У них мало опыта в графической работе, не достает средств,  для создания желаемого образа своего будущего изделия. Ребята рассуждают, спорят, доказывают, но показать наглядно свой замысел затрудняются. Поэтому моя работа в развитии творческих способностей младших учащихся, направлена на разработку методически</w:t>
      </w:r>
      <w:r w:rsidR="00EF7B9B">
        <w:rPr>
          <w:rFonts w:ascii="Times New Roman" w:eastAsia="Times New Roman" w:hAnsi="Times New Roman" w:cs="Arial"/>
          <w:sz w:val="28"/>
          <w:szCs w:val="28"/>
        </w:rPr>
        <w:t xml:space="preserve">х </w:t>
      </w:r>
      <w:r>
        <w:rPr>
          <w:rFonts w:ascii="Times New Roman" w:eastAsia="Times New Roman" w:hAnsi="Times New Roman" w:cs="Arial"/>
          <w:sz w:val="28"/>
          <w:szCs w:val="28"/>
        </w:rPr>
        <w:t xml:space="preserve">рекомендаций по формированию образного мышления, а также умений выразить свои творческие замыслы на плоскости. </w:t>
      </w:r>
    </w:p>
    <w:p w14:paraId="622EE660" w14:textId="79BC42C4"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xml:space="preserve">Активизирую в </w:t>
      </w:r>
      <w:proofErr w:type="gramStart"/>
      <w:r>
        <w:rPr>
          <w:rFonts w:ascii="Times New Roman" w:eastAsia="Times New Roman" w:hAnsi="Times New Roman" w:cs="Arial"/>
          <w:sz w:val="28"/>
          <w:szCs w:val="28"/>
        </w:rPr>
        <w:t xml:space="preserve">учреждении </w:t>
      </w:r>
      <w:r w:rsidR="00C27062">
        <w:rPr>
          <w:rFonts w:ascii="Times New Roman" w:eastAsia="Times New Roman" w:hAnsi="Times New Roman" w:cs="Arial"/>
          <w:sz w:val="28"/>
          <w:szCs w:val="28"/>
        </w:rPr>
        <w:t xml:space="preserve"> </w:t>
      </w:r>
      <w:proofErr w:type="spellStart"/>
      <w:r>
        <w:rPr>
          <w:rFonts w:ascii="Times New Roman" w:eastAsia="Times New Roman" w:hAnsi="Times New Roman" w:cs="Arial"/>
          <w:sz w:val="28"/>
          <w:szCs w:val="28"/>
        </w:rPr>
        <w:t>взаимопосещения</w:t>
      </w:r>
      <w:proofErr w:type="spellEnd"/>
      <w:proofErr w:type="gramEnd"/>
      <w:r w:rsidR="00C27062">
        <w:rPr>
          <w:rFonts w:ascii="Times New Roman" w:eastAsia="Times New Roman" w:hAnsi="Times New Roman" w:cs="Arial"/>
          <w:sz w:val="28"/>
          <w:szCs w:val="28"/>
        </w:rPr>
        <w:t xml:space="preserve"> </w:t>
      </w:r>
      <w:r>
        <w:rPr>
          <w:rFonts w:ascii="Times New Roman" w:eastAsia="Times New Roman" w:hAnsi="Times New Roman" w:cs="Arial"/>
          <w:sz w:val="28"/>
          <w:szCs w:val="28"/>
        </w:rPr>
        <w:t xml:space="preserve"> педагогов, чтобы в</w:t>
      </w:r>
      <w:r>
        <w:rPr>
          <w:rFonts w:ascii="Times New Roman" w:eastAsia="Times New Roman" w:hAnsi="Times New Roman" w:cs="Times New Roman"/>
          <w:sz w:val="28"/>
          <w:szCs w:val="28"/>
        </w:rPr>
        <w:t xml:space="preserve">ыработать тактику преемственности в обучении, </w:t>
      </w:r>
      <w:r>
        <w:rPr>
          <w:rFonts w:ascii="Times New Roman" w:eastAsia="Times New Roman" w:hAnsi="Times New Roman" w:cs="Arial"/>
          <w:sz w:val="28"/>
          <w:szCs w:val="28"/>
        </w:rPr>
        <w:t>приглашаю родителей на открытые занятия</w:t>
      </w:r>
    </w:p>
    <w:p w14:paraId="3C48D98D"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Стремлюсь удерживать интерес детей на протяжении всей образовательной деятельности, заинтересовать их выбранным содержанием занятий, игровыми приемами, учусь находить оптимальное соответствие методов и приемов закономерностям возрастного и индивидуального развития детей. </w:t>
      </w:r>
    </w:p>
    <w:p w14:paraId="51CEC68C"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из важнейших процессов является общение. В процессе общения дети познают окружающий мир, усваивают общественно-исторический опыт, накопленный предшествующими поколениями человечества. Общение является необходимым фактором развития личности ребенка. Оно способствует развитию познавательных процессов, эмоционально-волевой сферы. Знание механизмов восприятия человека человеком в процессе общения помогает эффективно управлять воспитательным процессом через общение педагога и воспитанника, детей между собой. Нарушение общения приводит к тяжелым отклонениям в поведении, отражается на интеллекте </w:t>
      </w:r>
      <w:r>
        <w:rPr>
          <w:rFonts w:ascii="Times New Roman" w:eastAsia="Times New Roman" w:hAnsi="Times New Roman" w:cs="Times New Roman"/>
          <w:sz w:val="28"/>
          <w:szCs w:val="28"/>
        </w:rPr>
        <w:lastRenderedPageBreak/>
        <w:t>ребенка, развитии социально значимых качеств личности. Вместе с педагогами провожу воспитательные мероприятия, где дети читают стихи и общаются друг с другом.</w:t>
      </w:r>
    </w:p>
    <w:p w14:paraId="04A3B7EA" w14:textId="56E507DC" w:rsidR="00114E09" w:rsidRPr="00E25CFC" w:rsidRDefault="0016300F">
      <w:pPr>
        <w:spacing w:after="0" w:line="276" w:lineRule="auto"/>
        <w:ind w:firstLine="708"/>
        <w:jc w:val="both"/>
        <w:rPr>
          <w:rFonts w:ascii="Times New Roman" w:eastAsia="Times New Roman" w:hAnsi="Times New Roman" w:cs="Times New Roman"/>
          <w:sz w:val="28"/>
          <w:szCs w:val="28"/>
          <w:lang w:val="en-US"/>
        </w:rPr>
      </w:pPr>
      <w:bookmarkStart w:id="0" w:name="_Hlk85279860"/>
      <w:r>
        <w:rPr>
          <w:rFonts w:ascii="Times New Roman" w:eastAsia="Times New Roman" w:hAnsi="Times New Roman" w:cs="Times New Roman"/>
          <w:sz w:val="28"/>
          <w:szCs w:val="28"/>
        </w:rPr>
        <w:t xml:space="preserve">В современном образовании ценится новизна. Поэтому с каждым годом уделяю все больше внимания использованию на занятиях информационно-коммуникативных технологий, ищу новые формы и методы подачи материала детям, чтобы поддерживать интерес к творчеству. Так, наряду с использованием различных презентаций при изучении каждого раздела  программ, предлагаю педагогам тематические презентации, позволяющие за короткий отрезок времени проследить все этапы изготовления конкретной работы.  этой методикой активно пользуются педагоги. Очень удобно использовать на занятии видеоролики о направлениях в декоративно-прикладном искусстве. У ребят расширяется кругозор и вместе с тем идет обучение традициям национальной культуры, Провела праздничное мероприятие на тему: “Моя </w:t>
      </w:r>
      <w:proofErr w:type="gramStart"/>
      <w:r>
        <w:rPr>
          <w:rFonts w:ascii="Times New Roman" w:eastAsia="Times New Roman" w:hAnsi="Times New Roman" w:cs="Times New Roman"/>
          <w:sz w:val="28"/>
          <w:szCs w:val="28"/>
        </w:rPr>
        <w:t>мама  лучшая</w:t>
      </w:r>
      <w:proofErr w:type="gramEnd"/>
      <w:r>
        <w:rPr>
          <w:rFonts w:ascii="Times New Roman" w:eastAsia="Times New Roman" w:hAnsi="Times New Roman" w:cs="Times New Roman"/>
          <w:sz w:val="28"/>
          <w:szCs w:val="28"/>
        </w:rPr>
        <w:t xml:space="preserve"> на свете” с использованием информационных технологий: на огромном экране проектора голос нерожденного ребенка спрашивал у Бога кто же будет оберегать его после рождения.</w:t>
      </w:r>
      <w:bookmarkEnd w:id="0"/>
      <w:r w:rsidR="00E25CFC" w:rsidRPr="00E25CFC">
        <w:rPr>
          <w:rFonts w:ascii="Times New Roman" w:eastAsia="Times New Roman" w:hAnsi="Times New Roman" w:cs="Times New Roman"/>
          <w:sz w:val="28"/>
          <w:szCs w:val="28"/>
        </w:rPr>
        <w:t xml:space="preserve"> </w:t>
      </w:r>
    </w:p>
    <w:p w14:paraId="17D33153"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Одной из эффективных форм </w:t>
      </w:r>
      <w:proofErr w:type="gramStart"/>
      <w:r>
        <w:rPr>
          <w:rFonts w:ascii="Times New Roman" w:eastAsia="Times New Roman" w:hAnsi="Times New Roman" w:cs="Times New Roman"/>
          <w:sz w:val="28"/>
          <w:szCs w:val="28"/>
        </w:rPr>
        <w:t>распространения  педагогического</w:t>
      </w:r>
      <w:proofErr w:type="gramEnd"/>
      <w:r>
        <w:rPr>
          <w:rFonts w:ascii="Times New Roman" w:eastAsia="Times New Roman" w:hAnsi="Times New Roman" w:cs="Times New Roman"/>
          <w:sz w:val="28"/>
          <w:szCs w:val="28"/>
        </w:rPr>
        <w:t xml:space="preserve"> опыта является </w:t>
      </w:r>
      <w:r>
        <w:rPr>
          <w:rFonts w:ascii="Times New Roman" w:eastAsia="Times New Roman" w:hAnsi="Times New Roman" w:cs="Times New Roman"/>
          <w:i/>
          <w:sz w:val="28"/>
          <w:szCs w:val="28"/>
        </w:rPr>
        <w:t>мастер-класс</w:t>
      </w:r>
      <w:r>
        <w:rPr>
          <w:rFonts w:ascii="Times New Roman" w:eastAsia="Times New Roman" w:hAnsi="Times New Roman" w:cs="Times New Roman"/>
          <w:sz w:val="28"/>
          <w:szCs w:val="28"/>
        </w:rPr>
        <w:t xml:space="preserve">. Это потрясающая педагогическая система, позволяющая открыто демонстрировать новые возможности педагогики развития и свободы. Мастер-класс – это главное средство передачи новой идеи своей педагогической системы, эффективная форма передачи знаний, умений и навыков, обмен опытом обучения и воспитания, центральным звеном которой является демонстрация оригинальных методов усвоения определенного содержания при активной роли всех участников. </w:t>
      </w:r>
    </w:p>
    <w:p w14:paraId="1C18022A"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w:t>
      </w:r>
      <w:proofErr w:type="spellStart"/>
      <w:r>
        <w:rPr>
          <w:rFonts w:ascii="Times New Roman" w:eastAsia="Times New Roman" w:hAnsi="Times New Roman" w:cs="Times New Roman"/>
          <w:sz w:val="28"/>
          <w:szCs w:val="28"/>
        </w:rPr>
        <w:t>тв</w:t>
      </w:r>
      <w:proofErr w:type="spellEnd"/>
      <w:r>
        <w:rPr>
          <w:rFonts w:ascii="Times New Roman" w:eastAsia="Times New Roman" w:hAnsi="Times New Roman" w:cs="Times New Roman"/>
          <w:sz w:val="28"/>
          <w:szCs w:val="28"/>
        </w:rPr>
        <w:t xml:space="preserve">. объединения </w:t>
      </w:r>
      <w:proofErr w:type="spellStart"/>
      <w:r>
        <w:rPr>
          <w:rFonts w:ascii="Times New Roman" w:eastAsia="Times New Roman" w:hAnsi="Times New Roman" w:cs="Times New Roman"/>
          <w:sz w:val="28"/>
          <w:szCs w:val="28"/>
        </w:rPr>
        <w:t>Хавчаев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прводит</w:t>
      </w:r>
      <w:proofErr w:type="spellEnd"/>
      <w:r>
        <w:rPr>
          <w:rFonts w:ascii="Times New Roman" w:eastAsia="Times New Roman" w:hAnsi="Times New Roman" w:cs="Times New Roman"/>
          <w:sz w:val="28"/>
          <w:szCs w:val="28"/>
        </w:rPr>
        <w:t xml:space="preserve"> мастер-классы на базе исторического парка “Россия-Родина моя”  В конце занятия всегда каждый участник демонстрирует готовое изделие и объясняет воплощение своей мысли в поделке.</w:t>
      </w:r>
    </w:p>
    <w:p w14:paraId="6017C3E5" w14:textId="495A3DB6"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каникулах педагоги декоративно-прикладного направления проводят масте</w:t>
      </w:r>
      <w:r w:rsidR="00EF7B9B">
        <w:rPr>
          <w:rFonts w:ascii="Times New Roman" w:eastAsia="Times New Roman" w:hAnsi="Times New Roman" w:cs="Times New Roman"/>
          <w:sz w:val="28"/>
          <w:szCs w:val="28"/>
        </w:rPr>
        <w:t>р</w:t>
      </w:r>
      <w:r>
        <w:rPr>
          <w:rFonts w:ascii="Times New Roman" w:eastAsia="Times New Roman" w:hAnsi="Times New Roman" w:cs="Times New Roman"/>
          <w:sz w:val="28"/>
          <w:szCs w:val="28"/>
        </w:rPr>
        <w:t>-классы для городских детей на аллее им. Гамзатова.</w:t>
      </w:r>
    </w:p>
    <w:p w14:paraId="0AC322B4" w14:textId="77777777" w:rsidR="00114E09" w:rsidRDefault="00114E09">
      <w:pPr>
        <w:spacing w:after="0" w:line="276" w:lineRule="auto"/>
        <w:ind w:firstLine="708"/>
        <w:jc w:val="both"/>
        <w:rPr>
          <w:rFonts w:ascii="Times New Roman" w:eastAsia="Times New Roman" w:hAnsi="Times New Roman" w:cs="Times New Roman"/>
          <w:sz w:val="28"/>
          <w:szCs w:val="28"/>
        </w:rPr>
      </w:pPr>
    </w:p>
    <w:p w14:paraId="7B170630"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Конкурс</w:t>
      </w:r>
      <w:r>
        <w:rPr>
          <w:rFonts w:ascii="Times New Roman" w:eastAsia="Times New Roman" w:hAnsi="Times New Roman" w:cs="Times New Roman"/>
          <w:sz w:val="28"/>
          <w:szCs w:val="28"/>
        </w:rPr>
        <w:t xml:space="preserve"> – особая форма методического занятия, которая основывается на демонстрации творческого решения определенной познавательной педагогической задачи. В плане воспитательной работы методиста по декоративно-прикладному творчеству на каждый учебный год планируется проведение нескольких  конкурсов: </w:t>
      </w:r>
      <w:proofErr w:type="spellStart"/>
      <w:r>
        <w:rPr>
          <w:rFonts w:ascii="Times New Roman" w:eastAsia="Times New Roman" w:hAnsi="Times New Roman" w:cs="Times New Roman"/>
          <w:sz w:val="28"/>
          <w:szCs w:val="28"/>
        </w:rPr>
        <w:t>здоровьесберегающий</w:t>
      </w:r>
      <w:proofErr w:type="spellEnd"/>
      <w:r>
        <w:rPr>
          <w:rFonts w:ascii="Times New Roman" w:eastAsia="Times New Roman" w:hAnsi="Times New Roman" w:cs="Times New Roman"/>
          <w:sz w:val="28"/>
          <w:szCs w:val="28"/>
        </w:rPr>
        <w:t xml:space="preserve"> конкурс “Строим дом своего здоровья”. конкурс “По стране Рукоделия”. где воспитанники </w:t>
      </w:r>
      <w:r>
        <w:rPr>
          <w:rFonts w:ascii="Times New Roman" w:eastAsia="Times New Roman" w:hAnsi="Times New Roman" w:cs="Times New Roman"/>
          <w:sz w:val="28"/>
          <w:szCs w:val="28"/>
        </w:rPr>
        <w:lastRenderedPageBreak/>
        <w:t xml:space="preserve">творческих объединений декоративно-прикладного направления показывают свои </w:t>
      </w:r>
      <w:proofErr w:type="spellStart"/>
      <w:r>
        <w:rPr>
          <w:rFonts w:ascii="Times New Roman" w:eastAsia="Times New Roman" w:hAnsi="Times New Roman" w:cs="Times New Roman"/>
          <w:sz w:val="28"/>
          <w:szCs w:val="28"/>
        </w:rPr>
        <w:t>уменияи</w:t>
      </w:r>
      <w:proofErr w:type="spellEnd"/>
      <w:r>
        <w:rPr>
          <w:rFonts w:ascii="Times New Roman" w:eastAsia="Times New Roman" w:hAnsi="Times New Roman" w:cs="Times New Roman"/>
          <w:sz w:val="28"/>
          <w:szCs w:val="28"/>
        </w:rPr>
        <w:t xml:space="preserve"> навыки, показывают все, чему сами научились, конкурс новогодних поделок, поделок ко Дню Защитника Отечества, к 8 Марта. Результат конкурса – формирование мотивации к самообучению, саморазвитию и самосовершенствованию. Кроме того, в ходе проведения таких конкурсов выявляются работы, которые изготовлены качественнее остальных и могут при доработке принять участие в районных муниципальных или дистанционных всероссийских творческих конкурсах. Победители и призеры таких конкурсов поощряются Грамотами , Дипломами и Благодарственными письмами.</w:t>
      </w:r>
    </w:p>
    <w:p w14:paraId="3D55657C" w14:textId="0F791FDD"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Проводятся выставки творческих работ декоративно-прикладного направления: К Дню </w:t>
      </w:r>
      <w:proofErr w:type="gramStart"/>
      <w:r>
        <w:rPr>
          <w:rFonts w:ascii="Times New Roman" w:eastAsia="Times New Roman" w:hAnsi="Times New Roman" w:cs="Times New Roman"/>
          <w:sz w:val="28"/>
          <w:szCs w:val="28"/>
        </w:rPr>
        <w:t>учителя,  к</w:t>
      </w:r>
      <w:proofErr w:type="gramEnd"/>
      <w:r>
        <w:rPr>
          <w:rFonts w:ascii="Times New Roman" w:eastAsia="Times New Roman" w:hAnsi="Times New Roman" w:cs="Times New Roman"/>
          <w:sz w:val="28"/>
          <w:szCs w:val="28"/>
        </w:rPr>
        <w:t xml:space="preserve"> Новому году,  к 23 февраля</w:t>
      </w:r>
      <w:r w:rsidR="00EF7B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8 Марта и в конце учебного года. Такие выставки не оставляют равнодушными не только детей, но и педагогов и родителей.  </w:t>
      </w:r>
    </w:p>
    <w:p w14:paraId="10231E3E"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Некоторые ребята приходят вслед за друзьями, когда слышат восторженные отзывы об изготовлении понравившейся поделки, экскурсии на предприятие, веселых играх, викторинах. И это замечательно, потому что всегда есть дети, которые долго ищут свое место, «путешествуя» по различным кружкам, пока не отыщут то направление, которое им по-настоящему нравится. Кто-то уходит, кто-то приходит.</w:t>
      </w:r>
    </w:p>
    <w:p w14:paraId="2E4BDBFC" w14:textId="77777777"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составлении программы занятий обязательно в каждой группе планируются несколько </w:t>
      </w:r>
      <w:r>
        <w:rPr>
          <w:rFonts w:ascii="Times New Roman" w:eastAsia="Times New Roman" w:hAnsi="Times New Roman" w:cs="Times New Roman"/>
          <w:i/>
          <w:sz w:val="28"/>
          <w:szCs w:val="28"/>
        </w:rPr>
        <w:t>экскурсий</w:t>
      </w:r>
      <w:r>
        <w:rPr>
          <w:rFonts w:ascii="Times New Roman" w:eastAsia="Times New Roman" w:hAnsi="Times New Roman" w:cs="Times New Roman"/>
          <w:sz w:val="28"/>
          <w:szCs w:val="28"/>
        </w:rPr>
        <w:t xml:space="preserve">. Они развивают у ребят любознательность, вызывают интерес к творчеству, познавательную активность. Для младших школьников экскурсии включают посещение библиотеки,  прогулки в парке,  и обязательное проведение тематического мастер-класса. Кроме того, планируется знакомство с историко-культурными достопримечательностями города, экскурсия в исторический парк “Россия - Родина моя”, посещение </w:t>
      </w:r>
      <w:proofErr w:type="spellStart"/>
      <w:r>
        <w:rPr>
          <w:rFonts w:ascii="Times New Roman" w:eastAsia="Times New Roman" w:hAnsi="Times New Roman" w:cs="Times New Roman"/>
          <w:sz w:val="28"/>
          <w:szCs w:val="28"/>
        </w:rPr>
        <w:t>тенториума</w:t>
      </w:r>
      <w:proofErr w:type="spellEnd"/>
      <w:r>
        <w:rPr>
          <w:rFonts w:ascii="Times New Roman" w:eastAsia="Times New Roman" w:hAnsi="Times New Roman" w:cs="Times New Roman"/>
          <w:sz w:val="28"/>
          <w:szCs w:val="28"/>
        </w:rPr>
        <w:t>.</w:t>
      </w:r>
    </w:p>
    <w:p w14:paraId="2F431383" w14:textId="2B6B5EA3"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ребят постарше предлагаю посещение музея боевой славы, мастерских местных умельцев, музеев, выставок декоративно-прикладного и технического творчества. В целях развития в детях чувства гордости за свою Родину и ответственности за тот кусочек земли, на котором мы живём, в рамках военно-патриотического воспитания подрастающего поколения провожу экскурсии и встречи с ветеранами </w:t>
      </w:r>
      <w:proofErr w:type="gramStart"/>
      <w:r>
        <w:rPr>
          <w:rFonts w:ascii="Times New Roman" w:eastAsia="Times New Roman" w:hAnsi="Times New Roman" w:cs="Times New Roman"/>
          <w:sz w:val="28"/>
          <w:szCs w:val="28"/>
        </w:rPr>
        <w:t>труда,  афганской</w:t>
      </w:r>
      <w:proofErr w:type="gramEnd"/>
      <w:r w:rsidR="00E25C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чеченской войн. В целях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закрепления знаний детей о дорожных знаках и правилах дорожного движения, а также в рамках профилактики дорожно-транспортных происшествий проводятся встречи с инспекторами ГИБДД. </w:t>
      </w:r>
    </w:p>
    <w:p w14:paraId="3B504E93" w14:textId="7AEB387A" w:rsidR="00114E09" w:rsidRDefault="0016300F">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Находимся в постоянном сотрудничеств с родителями. Именно взаимодействие с родителями, бабушками и дедушками помогает педагогу </w:t>
      </w:r>
      <w:r>
        <w:rPr>
          <w:rFonts w:ascii="Times New Roman" w:eastAsia="Times New Roman" w:hAnsi="Times New Roman" w:cs="Times New Roman"/>
          <w:sz w:val="28"/>
          <w:szCs w:val="28"/>
        </w:rPr>
        <w:lastRenderedPageBreak/>
        <w:t xml:space="preserve">понять глубину интересов и стремлений ребенка, которые важно направить в нужное русло. Педагоги </w:t>
      </w:r>
      <w:proofErr w:type="gramStart"/>
      <w:r>
        <w:rPr>
          <w:rFonts w:ascii="Times New Roman" w:eastAsia="Times New Roman" w:hAnsi="Times New Roman" w:cs="Times New Roman"/>
          <w:sz w:val="28"/>
          <w:szCs w:val="28"/>
        </w:rPr>
        <w:t>созда</w:t>
      </w:r>
      <w:r w:rsidR="00E25CFC">
        <w:rPr>
          <w:rFonts w:ascii="Times New Roman" w:eastAsia="Times New Roman" w:hAnsi="Times New Roman" w:cs="Times New Roman"/>
          <w:sz w:val="28"/>
          <w:szCs w:val="28"/>
        </w:rPr>
        <w:t>ю</w:t>
      </w:r>
      <w:r>
        <w:rPr>
          <w:rFonts w:ascii="Times New Roman" w:eastAsia="Times New Roman" w:hAnsi="Times New Roman" w:cs="Times New Roman"/>
          <w:sz w:val="28"/>
          <w:szCs w:val="28"/>
        </w:rPr>
        <w:t>т</w:t>
      </w:r>
      <w:r w:rsidR="00E25C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группы</w:t>
      </w:r>
      <w:proofErr w:type="gramEnd"/>
      <w:r>
        <w:rPr>
          <w:rFonts w:ascii="Times New Roman" w:eastAsia="Times New Roman" w:hAnsi="Times New Roman" w:cs="Times New Roman"/>
          <w:sz w:val="28"/>
          <w:szCs w:val="28"/>
        </w:rPr>
        <w:t xml:space="preserve"> в соц. сетях, куда входят родители воспитанников. На все мероприятия Центра с детьми приходят мамы и бабушки.</w:t>
      </w:r>
    </w:p>
    <w:p w14:paraId="12E329E8" w14:textId="3C9F0671" w:rsidR="00114E09" w:rsidRDefault="0016300F">
      <w:pPr>
        <w:spacing w:after="0" w:line="276"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i/>
          <w:iCs/>
          <w:sz w:val="28"/>
          <w:szCs w:val="28"/>
        </w:rPr>
        <w:t>Результатом</w:t>
      </w:r>
      <w:r w:rsidR="0060735F">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w:t>
      </w:r>
      <w:r w:rsidR="0060735F">
        <w:rPr>
          <w:rFonts w:ascii="Times New Roman" w:eastAsia="Times New Roman" w:hAnsi="Times New Roman" w:cs="Times New Roman"/>
          <w:sz w:val="28"/>
          <w:szCs w:val="28"/>
        </w:rPr>
        <w:t>образовательной</w:t>
      </w:r>
      <w:proofErr w:type="gramEnd"/>
      <w:r w:rsidR="0060735F">
        <w:rPr>
          <w:rFonts w:ascii="Times New Roman" w:eastAsia="Times New Roman" w:hAnsi="Times New Roman" w:cs="Times New Roman"/>
          <w:sz w:val="28"/>
          <w:szCs w:val="28"/>
        </w:rPr>
        <w:t xml:space="preserve"> деятельности</w:t>
      </w:r>
      <w:r>
        <w:rPr>
          <w:rFonts w:ascii="Times New Roman" w:eastAsia="Times New Roman" w:hAnsi="Times New Roman" w:cs="Times New Roman"/>
          <w:sz w:val="28"/>
          <w:szCs w:val="28"/>
        </w:rPr>
        <w:t xml:space="preserve"> в творческих объединениях декоративно-прикладного направления являются результаты ЗУН,</w:t>
      </w:r>
      <w:r w:rsidR="006073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контрольных работ, которые проводятся педагогами и анализируются мною в начале, в середине и в конце учебного года в творческих объединениях </w:t>
      </w:r>
      <w:r>
        <w:rPr>
          <w:rFonts w:ascii="Times New Roman" w:eastAsia="Times New Roman" w:hAnsi="Times New Roman" w:cs="Times New Roman"/>
          <w:bCs/>
          <w:sz w:val="28"/>
          <w:szCs w:val="28"/>
        </w:rPr>
        <w:t>Ребенок</w:t>
      </w:r>
      <w:r>
        <w:rPr>
          <w:rFonts w:ascii="Times New Roman" w:eastAsia="Times New Roman" w:hAnsi="Times New Roman" w:cs="Times New Roman"/>
          <w:sz w:val="28"/>
          <w:szCs w:val="28"/>
        </w:rPr>
        <w:t xml:space="preserve"> име</w:t>
      </w:r>
      <w:r>
        <w:rPr>
          <w:rFonts w:ascii="Times New Roman" w:eastAsia="Times New Roman" w:hAnsi="Times New Roman" w:cs="Times New Roman"/>
          <w:bCs/>
          <w:sz w:val="28"/>
          <w:szCs w:val="28"/>
        </w:rPr>
        <w:t>ет возможность выбирать и осваивать свой выбор</w:t>
      </w:r>
      <w:r>
        <w:rPr>
          <w:rFonts w:ascii="Times New Roman" w:eastAsia="Times New Roman" w:hAnsi="Times New Roman" w:cs="Times New Roman"/>
          <w:sz w:val="28"/>
          <w:szCs w:val="28"/>
        </w:rPr>
        <w:t>, извлекать новые знания в процессе взаимодействия с различными предметами труда.</w:t>
      </w:r>
    </w:p>
    <w:p w14:paraId="2FCB6E37" w14:textId="77777777" w:rsidR="00114E09" w:rsidRDefault="00114E09">
      <w:pPr>
        <w:spacing w:after="0" w:line="276" w:lineRule="auto"/>
        <w:ind w:firstLine="708"/>
        <w:jc w:val="both"/>
        <w:rPr>
          <w:rFonts w:ascii="Times New Roman" w:eastAsia="Times New Roman" w:hAnsi="Times New Roman" w:cs="Times New Roman"/>
          <w:sz w:val="28"/>
          <w:szCs w:val="28"/>
        </w:rPr>
      </w:pPr>
    </w:p>
    <w:p w14:paraId="2A501204" w14:textId="77777777" w:rsidR="00114E09" w:rsidRDefault="00114E09">
      <w:pPr>
        <w:spacing w:after="0" w:line="276" w:lineRule="auto"/>
        <w:ind w:firstLine="708"/>
        <w:jc w:val="both"/>
        <w:rPr>
          <w:rFonts w:ascii="Times New Roman" w:eastAsia="Times New Roman" w:hAnsi="Times New Roman" w:cs="Times New Roman"/>
          <w:sz w:val="28"/>
          <w:szCs w:val="28"/>
        </w:rPr>
      </w:pPr>
    </w:p>
    <w:p w14:paraId="5CCFFBB8" w14:textId="77777777" w:rsidR="00114E09" w:rsidRDefault="00114E09">
      <w:pPr>
        <w:spacing w:after="0" w:line="276" w:lineRule="auto"/>
        <w:ind w:firstLine="708"/>
        <w:jc w:val="both"/>
        <w:rPr>
          <w:rFonts w:ascii="Times New Roman" w:eastAsia="Times New Roman" w:hAnsi="Times New Roman" w:cs="Times New Roman"/>
          <w:sz w:val="28"/>
          <w:szCs w:val="28"/>
        </w:rPr>
      </w:pPr>
    </w:p>
    <w:p w14:paraId="31F89AA3"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В творческих объединениях складываются отношения дружбы, взаимных симпатий, эмоциональной притягательности, взаимопонимания, доверии, уважения, где дети ориентируются на продуктивные формы общения и сотрудничества.</w:t>
      </w:r>
    </w:p>
    <w:p w14:paraId="29511C0F" w14:textId="77777777" w:rsidR="00114E09" w:rsidRDefault="0016300F">
      <w:pPr>
        <w:spacing w:line="276" w:lineRule="auto"/>
      </w:pPr>
      <w:r>
        <w:rPr>
          <w:rFonts w:ascii="Times New Roman" w:eastAsia="Times New Roman" w:hAnsi="Times New Roman" w:cs="Arial"/>
          <w:sz w:val="28"/>
          <w:szCs w:val="28"/>
        </w:rPr>
        <w:t xml:space="preserve">Создание ситуации успеха для каждого ребёнка- один из главных принципов моей работы. </w:t>
      </w:r>
    </w:p>
    <w:p w14:paraId="27AE31CF"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К каждому ребёнку применяю индивидуальный подход:</w:t>
      </w:r>
    </w:p>
    <w:p w14:paraId="60B99B2D"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осознание и признание права личности быть непохожим на других;</w:t>
      </w:r>
    </w:p>
    <w:p w14:paraId="4B830A67"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проявление уважения к личности;</w:t>
      </w:r>
    </w:p>
    <w:p w14:paraId="7D32F153"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предоставление права на свободный выбор;</w:t>
      </w:r>
    </w:p>
    <w:p w14:paraId="2660EA2D"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оценка не личности ребёнка, а его деятельности, поступков;</w:t>
      </w:r>
    </w:p>
    <w:p w14:paraId="6F047EE9" w14:textId="3BC70354"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учёт индивидуально – психологических особенностей ребёнка. На выставки приглашаю родителей, где они любуются творчеством   своих детей.</w:t>
      </w:r>
    </w:p>
    <w:p w14:paraId="5CD78508" w14:textId="2372F7BD" w:rsidR="0060735F" w:rsidRDefault="0060735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t xml:space="preserve">Отправляю на сайт ИНФОУРОК разработанные мною сценарии и методические разработки. за что получаю от </w:t>
      </w:r>
      <w:proofErr w:type="gramStart"/>
      <w:r>
        <w:rPr>
          <w:rFonts w:ascii="Times New Roman" w:eastAsia="Times New Roman" w:hAnsi="Times New Roman" w:cs="Arial"/>
          <w:sz w:val="28"/>
          <w:szCs w:val="28"/>
        </w:rPr>
        <w:t>них  грамоты</w:t>
      </w:r>
      <w:proofErr w:type="gramEnd"/>
      <w:r>
        <w:rPr>
          <w:rFonts w:ascii="Times New Roman" w:eastAsia="Times New Roman" w:hAnsi="Times New Roman" w:cs="Arial"/>
          <w:sz w:val="28"/>
          <w:szCs w:val="28"/>
        </w:rPr>
        <w:t>, благодарности и свидетельства.</w:t>
      </w:r>
    </w:p>
    <w:p w14:paraId="1A85A430" w14:textId="77777777" w:rsidR="00114E09" w:rsidRDefault="0016300F">
      <w:pPr>
        <w:spacing w:line="276" w:lineRule="auto"/>
      </w:pPr>
      <w:r>
        <w:rPr>
          <w:rFonts w:ascii="Times New Roman" w:eastAsia="Times New Roman" w:hAnsi="Times New Roman" w:cs="Arial"/>
          <w:sz w:val="28"/>
          <w:szCs w:val="28"/>
        </w:rPr>
        <w:t>  Постоянно совершенствую свой кругозор, много читаю методической и другой литературы, интересуюсь культурной и политической жизнью республики и страны</w:t>
      </w:r>
    </w:p>
    <w:p w14:paraId="13F87C83" w14:textId="77777777" w:rsidR="00114E09" w:rsidRDefault="00114E09">
      <w:pPr>
        <w:spacing w:line="276" w:lineRule="auto"/>
        <w:rPr>
          <w:rFonts w:ascii="Times New Roman" w:eastAsia="Times New Roman" w:hAnsi="Times New Roman" w:cs="Arial"/>
          <w:sz w:val="28"/>
          <w:szCs w:val="28"/>
        </w:rPr>
      </w:pPr>
    </w:p>
    <w:p w14:paraId="3ECD7479" w14:textId="77777777" w:rsidR="00114E09" w:rsidRDefault="0016300F">
      <w:pPr>
        <w:spacing w:line="276" w:lineRule="auto"/>
        <w:rPr>
          <w:rFonts w:ascii="Times New Roman" w:eastAsia="Times New Roman" w:hAnsi="Times New Roman" w:cs="Arial"/>
          <w:sz w:val="28"/>
          <w:szCs w:val="28"/>
        </w:rPr>
      </w:pPr>
      <w:r>
        <w:rPr>
          <w:rFonts w:ascii="Times New Roman" w:eastAsia="Times New Roman" w:hAnsi="Times New Roman" w:cs="Arial"/>
          <w:sz w:val="28"/>
          <w:szCs w:val="28"/>
        </w:rPr>
        <w:lastRenderedPageBreak/>
        <w:t>       В работе я применяю литературу:</w:t>
      </w:r>
    </w:p>
    <w:p w14:paraId="6AFA195A" w14:textId="77777777" w:rsidR="00114E09" w:rsidRDefault="0016300F">
      <w:pPr>
        <w:rPr>
          <w:rFonts w:ascii="Arial" w:eastAsia="Arial" w:hAnsi="Arial" w:cs="Arial"/>
          <w:sz w:val="28"/>
          <w:szCs w:val="28"/>
        </w:rPr>
      </w:pPr>
      <w:proofErr w:type="spellStart"/>
      <w:r>
        <w:rPr>
          <w:rFonts w:ascii="Arial" w:eastAsia="Arial" w:hAnsi="Arial" w:cs="Arial"/>
          <w:sz w:val="28"/>
          <w:szCs w:val="28"/>
        </w:rPr>
        <w:t>И.Агапова</w:t>
      </w:r>
      <w:proofErr w:type="spellEnd"/>
      <w:r>
        <w:rPr>
          <w:rFonts w:ascii="Arial" w:eastAsia="Arial" w:hAnsi="Arial" w:cs="Arial"/>
          <w:sz w:val="28"/>
          <w:szCs w:val="28"/>
        </w:rPr>
        <w:t xml:space="preserve">, </w:t>
      </w:r>
      <w:proofErr w:type="spellStart"/>
      <w:r>
        <w:rPr>
          <w:rFonts w:ascii="Arial" w:eastAsia="Arial" w:hAnsi="Arial" w:cs="Arial"/>
          <w:sz w:val="28"/>
          <w:szCs w:val="28"/>
        </w:rPr>
        <w:t>М.Давыдова</w:t>
      </w:r>
      <w:proofErr w:type="spellEnd"/>
      <w:r>
        <w:rPr>
          <w:rFonts w:ascii="Arial" w:eastAsia="Arial" w:hAnsi="Arial" w:cs="Arial"/>
          <w:sz w:val="28"/>
          <w:szCs w:val="28"/>
        </w:rPr>
        <w:t xml:space="preserve"> «Поделки из природных материалов» 2008г.</w:t>
      </w:r>
    </w:p>
    <w:p w14:paraId="17AB71E8" w14:textId="77777777" w:rsidR="00114E09" w:rsidRDefault="0016300F">
      <w:pPr>
        <w:rPr>
          <w:rFonts w:ascii="Arial" w:eastAsia="Arial" w:hAnsi="Arial" w:cs="Arial"/>
          <w:sz w:val="28"/>
          <w:szCs w:val="28"/>
        </w:rPr>
      </w:pPr>
      <w:proofErr w:type="spellStart"/>
      <w:r>
        <w:rPr>
          <w:rFonts w:ascii="Arial" w:eastAsia="Arial" w:hAnsi="Arial" w:cs="Arial"/>
          <w:sz w:val="28"/>
          <w:szCs w:val="28"/>
        </w:rPr>
        <w:t>З.В.Лиштван</w:t>
      </w:r>
      <w:proofErr w:type="spellEnd"/>
      <w:r>
        <w:rPr>
          <w:rFonts w:ascii="Arial" w:eastAsia="Arial" w:hAnsi="Arial" w:cs="Arial"/>
          <w:sz w:val="28"/>
          <w:szCs w:val="28"/>
        </w:rPr>
        <w:t xml:space="preserve"> «Конструирование» 1983г.</w:t>
      </w:r>
    </w:p>
    <w:p w14:paraId="273D8D73" w14:textId="77777777" w:rsidR="00114E09" w:rsidRDefault="0016300F">
      <w:pPr>
        <w:rPr>
          <w:rFonts w:ascii="Arial" w:eastAsia="Arial" w:hAnsi="Arial" w:cs="Arial"/>
          <w:sz w:val="28"/>
          <w:szCs w:val="28"/>
        </w:rPr>
      </w:pPr>
      <w:proofErr w:type="spellStart"/>
      <w:r>
        <w:rPr>
          <w:rFonts w:ascii="Arial" w:eastAsia="Arial" w:hAnsi="Arial" w:cs="Arial"/>
          <w:sz w:val="28"/>
          <w:szCs w:val="28"/>
        </w:rPr>
        <w:t>Э.Гульянц</w:t>
      </w:r>
      <w:proofErr w:type="spellEnd"/>
      <w:r>
        <w:rPr>
          <w:rFonts w:ascii="Arial" w:eastAsia="Arial" w:hAnsi="Arial" w:cs="Arial"/>
          <w:sz w:val="28"/>
          <w:szCs w:val="28"/>
        </w:rPr>
        <w:t xml:space="preserve">, </w:t>
      </w:r>
      <w:proofErr w:type="spellStart"/>
      <w:r>
        <w:rPr>
          <w:rFonts w:ascii="Arial" w:eastAsia="Arial" w:hAnsi="Arial" w:cs="Arial"/>
          <w:sz w:val="28"/>
          <w:szCs w:val="28"/>
        </w:rPr>
        <w:t>И.Базин</w:t>
      </w:r>
      <w:proofErr w:type="spellEnd"/>
      <w:r>
        <w:rPr>
          <w:rFonts w:ascii="Arial" w:eastAsia="Arial" w:hAnsi="Arial" w:cs="Arial"/>
          <w:sz w:val="28"/>
          <w:szCs w:val="28"/>
        </w:rPr>
        <w:t xml:space="preserve"> «Что можно сделать из природного материала» 1991г.</w:t>
      </w:r>
    </w:p>
    <w:p w14:paraId="7F684925" w14:textId="77777777" w:rsidR="00114E09" w:rsidRDefault="0016300F">
      <w:pPr>
        <w:rPr>
          <w:rFonts w:ascii="Arial" w:eastAsia="Arial" w:hAnsi="Arial" w:cs="Arial"/>
          <w:sz w:val="28"/>
          <w:szCs w:val="28"/>
        </w:rPr>
      </w:pPr>
      <w:proofErr w:type="spellStart"/>
      <w:r>
        <w:rPr>
          <w:rFonts w:ascii="Arial" w:eastAsia="Arial" w:hAnsi="Arial" w:cs="Arial"/>
          <w:sz w:val="28"/>
          <w:szCs w:val="28"/>
        </w:rPr>
        <w:t>И.Кобитина</w:t>
      </w:r>
      <w:proofErr w:type="spellEnd"/>
      <w:r>
        <w:rPr>
          <w:rFonts w:ascii="Arial" w:eastAsia="Arial" w:hAnsi="Arial" w:cs="Arial"/>
          <w:sz w:val="28"/>
          <w:szCs w:val="28"/>
        </w:rPr>
        <w:t xml:space="preserve"> «Работа с бумагой: поделки и игры» 2001г.</w:t>
      </w:r>
    </w:p>
    <w:p w14:paraId="5ECAFE82" w14:textId="77777777" w:rsidR="00114E09" w:rsidRDefault="0016300F">
      <w:pPr>
        <w:rPr>
          <w:rFonts w:ascii="Arial" w:eastAsia="Arial" w:hAnsi="Arial" w:cs="Arial"/>
          <w:sz w:val="28"/>
          <w:szCs w:val="28"/>
        </w:rPr>
      </w:pPr>
      <w:proofErr w:type="spellStart"/>
      <w:r>
        <w:rPr>
          <w:rFonts w:ascii="Arial" w:eastAsia="Arial" w:hAnsi="Arial" w:cs="Arial"/>
          <w:sz w:val="28"/>
          <w:szCs w:val="28"/>
        </w:rPr>
        <w:t>В.Выгонов</w:t>
      </w:r>
      <w:proofErr w:type="spellEnd"/>
      <w:r>
        <w:rPr>
          <w:rFonts w:ascii="Arial" w:eastAsia="Arial" w:hAnsi="Arial" w:cs="Arial"/>
          <w:sz w:val="28"/>
          <w:szCs w:val="28"/>
        </w:rPr>
        <w:t xml:space="preserve"> «Игрушки и поделки из бумаги» 2006г.</w:t>
      </w:r>
    </w:p>
    <w:p w14:paraId="2C92BAFD" w14:textId="77777777" w:rsidR="00114E09" w:rsidRDefault="0016300F">
      <w:pPr>
        <w:rPr>
          <w:rFonts w:ascii="Arial" w:eastAsia="Arial" w:hAnsi="Arial" w:cs="Arial"/>
          <w:sz w:val="28"/>
          <w:szCs w:val="28"/>
        </w:rPr>
      </w:pPr>
      <w:proofErr w:type="spellStart"/>
      <w:r>
        <w:rPr>
          <w:rFonts w:ascii="Arial" w:eastAsia="Arial" w:hAnsi="Arial" w:cs="Arial"/>
          <w:sz w:val="28"/>
          <w:szCs w:val="28"/>
        </w:rPr>
        <w:t>А.Глущенко</w:t>
      </w:r>
      <w:proofErr w:type="spellEnd"/>
      <w:r>
        <w:rPr>
          <w:rFonts w:ascii="Arial" w:eastAsia="Arial" w:hAnsi="Arial" w:cs="Arial"/>
          <w:sz w:val="28"/>
          <w:szCs w:val="28"/>
        </w:rPr>
        <w:t xml:space="preserve"> «Трудовое воспитание младших школьников во внеклассной работе» 1985г.</w:t>
      </w:r>
    </w:p>
    <w:p w14:paraId="141C35C2" w14:textId="77777777" w:rsidR="00114E09" w:rsidRDefault="0016300F">
      <w:pPr>
        <w:rPr>
          <w:rFonts w:ascii="Arial" w:eastAsia="Arial" w:hAnsi="Arial" w:cs="Arial"/>
          <w:sz w:val="28"/>
          <w:szCs w:val="28"/>
        </w:rPr>
      </w:pPr>
      <w:proofErr w:type="spellStart"/>
      <w:r>
        <w:rPr>
          <w:rFonts w:ascii="Arial" w:eastAsia="Arial" w:hAnsi="Arial" w:cs="Arial"/>
          <w:sz w:val="28"/>
          <w:szCs w:val="28"/>
        </w:rPr>
        <w:t>М.Гусакова</w:t>
      </w:r>
      <w:proofErr w:type="spellEnd"/>
      <w:r>
        <w:rPr>
          <w:rFonts w:ascii="Arial" w:eastAsia="Arial" w:hAnsi="Arial" w:cs="Arial"/>
          <w:sz w:val="28"/>
          <w:szCs w:val="28"/>
        </w:rPr>
        <w:t xml:space="preserve"> «Аппликация» 1977г.</w:t>
      </w:r>
    </w:p>
    <w:p w14:paraId="19470FA6" w14:textId="77777777" w:rsidR="00114E09" w:rsidRDefault="0016300F">
      <w:pPr>
        <w:rPr>
          <w:rFonts w:ascii="Arial" w:eastAsia="Arial" w:hAnsi="Arial" w:cs="Arial"/>
          <w:sz w:val="28"/>
          <w:szCs w:val="28"/>
        </w:rPr>
      </w:pPr>
      <w:proofErr w:type="spellStart"/>
      <w:r>
        <w:rPr>
          <w:rFonts w:ascii="Arial" w:eastAsia="Arial" w:hAnsi="Arial" w:cs="Arial"/>
          <w:sz w:val="28"/>
          <w:szCs w:val="28"/>
        </w:rPr>
        <w:t>К.Лубковска</w:t>
      </w:r>
      <w:proofErr w:type="spellEnd"/>
      <w:r>
        <w:rPr>
          <w:rFonts w:ascii="Arial" w:eastAsia="Arial" w:hAnsi="Arial" w:cs="Arial"/>
          <w:sz w:val="28"/>
          <w:szCs w:val="28"/>
        </w:rPr>
        <w:t xml:space="preserve">, </w:t>
      </w:r>
      <w:proofErr w:type="spellStart"/>
      <w:r>
        <w:rPr>
          <w:rFonts w:ascii="Arial" w:eastAsia="Arial" w:hAnsi="Arial" w:cs="Arial"/>
          <w:sz w:val="28"/>
          <w:szCs w:val="28"/>
        </w:rPr>
        <w:t>И.Згрыхова</w:t>
      </w:r>
      <w:proofErr w:type="spellEnd"/>
      <w:r>
        <w:rPr>
          <w:rFonts w:ascii="Arial" w:eastAsia="Arial" w:hAnsi="Arial" w:cs="Arial"/>
          <w:sz w:val="28"/>
          <w:szCs w:val="28"/>
        </w:rPr>
        <w:t xml:space="preserve"> «Сделаем это сами» 1983г.</w:t>
      </w:r>
    </w:p>
    <w:p w14:paraId="5630014F" w14:textId="77777777" w:rsidR="00114E09" w:rsidRDefault="0016300F">
      <w:pPr>
        <w:rPr>
          <w:rFonts w:ascii="Arial" w:eastAsia="Arial" w:hAnsi="Arial" w:cs="Arial"/>
          <w:sz w:val="28"/>
          <w:szCs w:val="28"/>
        </w:rPr>
      </w:pPr>
      <w:proofErr w:type="spellStart"/>
      <w:r>
        <w:rPr>
          <w:rFonts w:ascii="Arial" w:eastAsia="Arial" w:hAnsi="Arial" w:cs="Arial"/>
          <w:sz w:val="28"/>
          <w:szCs w:val="28"/>
        </w:rPr>
        <w:t>Н.Докучаева</w:t>
      </w:r>
      <w:proofErr w:type="spellEnd"/>
      <w:r>
        <w:rPr>
          <w:rFonts w:ascii="Arial" w:eastAsia="Arial" w:hAnsi="Arial" w:cs="Arial"/>
          <w:sz w:val="28"/>
          <w:szCs w:val="28"/>
        </w:rPr>
        <w:t xml:space="preserve"> «Сказки из даров природы» 1998г.</w:t>
      </w:r>
    </w:p>
    <w:p w14:paraId="0AAF21C6" w14:textId="77777777" w:rsidR="00114E09" w:rsidRDefault="0016300F">
      <w:pPr>
        <w:rPr>
          <w:rFonts w:ascii="Arial" w:eastAsia="Arial" w:hAnsi="Arial" w:cs="Arial"/>
          <w:sz w:val="28"/>
          <w:szCs w:val="28"/>
        </w:rPr>
      </w:pPr>
      <w:proofErr w:type="spellStart"/>
      <w:r>
        <w:rPr>
          <w:rFonts w:ascii="Arial" w:eastAsia="Arial" w:hAnsi="Arial" w:cs="Arial"/>
          <w:sz w:val="28"/>
          <w:szCs w:val="28"/>
        </w:rPr>
        <w:t>Е.Румянцева</w:t>
      </w:r>
      <w:proofErr w:type="spellEnd"/>
      <w:r>
        <w:rPr>
          <w:rFonts w:ascii="Arial" w:eastAsia="Arial" w:hAnsi="Arial" w:cs="Arial"/>
          <w:sz w:val="28"/>
          <w:szCs w:val="28"/>
        </w:rPr>
        <w:t xml:space="preserve"> «Делаем игрушки сами» 2005г.</w:t>
      </w:r>
    </w:p>
    <w:p w14:paraId="7BAF55E2" w14:textId="77777777" w:rsidR="00114E09" w:rsidRDefault="0016300F">
      <w:pPr>
        <w:rPr>
          <w:rFonts w:ascii="Arial" w:eastAsia="Arial" w:hAnsi="Arial" w:cs="Arial"/>
          <w:sz w:val="28"/>
          <w:szCs w:val="28"/>
        </w:rPr>
      </w:pPr>
      <w:proofErr w:type="spellStart"/>
      <w:r>
        <w:rPr>
          <w:rFonts w:ascii="Arial" w:eastAsia="Arial" w:hAnsi="Arial" w:cs="Arial"/>
          <w:sz w:val="28"/>
          <w:szCs w:val="28"/>
        </w:rPr>
        <w:t>С.Гирндт</w:t>
      </w:r>
      <w:proofErr w:type="spellEnd"/>
      <w:r>
        <w:rPr>
          <w:rFonts w:ascii="Arial" w:eastAsia="Arial" w:hAnsi="Arial" w:cs="Arial"/>
          <w:sz w:val="28"/>
          <w:szCs w:val="28"/>
        </w:rPr>
        <w:t xml:space="preserve"> «Разноцветные поделки из природных материалов» 2007г.</w:t>
      </w:r>
    </w:p>
    <w:p w14:paraId="107EBEB5" w14:textId="77777777" w:rsidR="00114E09" w:rsidRDefault="0016300F">
      <w:pPr>
        <w:rPr>
          <w:rFonts w:ascii="Arial" w:eastAsia="Arial" w:hAnsi="Arial" w:cs="Arial"/>
          <w:sz w:val="28"/>
          <w:szCs w:val="28"/>
        </w:rPr>
      </w:pPr>
      <w:proofErr w:type="spellStart"/>
      <w:r>
        <w:rPr>
          <w:rFonts w:ascii="Arial" w:eastAsia="Arial" w:hAnsi="Arial" w:cs="Arial"/>
          <w:sz w:val="28"/>
          <w:szCs w:val="28"/>
        </w:rPr>
        <w:t>О.Крылова</w:t>
      </w:r>
      <w:proofErr w:type="spellEnd"/>
      <w:r>
        <w:rPr>
          <w:rFonts w:ascii="Arial" w:eastAsia="Arial" w:hAnsi="Arial" w:cs="Arial"/>
          <w:sz w:val="28"/>
          <w:szCs w:val="28"/>
        </w:rPr>
        <w:t xml:space="preserve">, </w:t>
      </w:r>
      <w:proofErr w:type="spellStart"/>
      <w:r>
        <w:rPr>
          <w:rFonts w:ascii="Arial" w:eastAsia="Arial" w:hAnsi="Arial" w:cs="Arial"/>
          <w:sz w:val="28"/>
          <w:szCs w:val="28"/>
        </w:rPr>
        <w:t>Л.Самсонова</w:t>
      </w:r>
      <w:proofErr w:type="spellEnd"/>
      <w:r>
        <w:rPr>
          <w:rFonts w:ascii="Arial" w:eastAsia="Arial" w:hAnsi="Arial" w:cs="Arial"/>
          <w:sz w:val="28"/>
          <w:szCs w:val="28"/>
        </w:rPr>
        <w:t xml:space="preserve"> «Поурочные разработки по трудовому обучению» 1-4 классы.</w:t>
      </w:r>
    </w:p>
    <w:p w14:paraId="6966E61D" w14:textId="0973004E" w:rsidR="00114E09" w:rsidRDefault="0016300F">
      <w:pPr>
        <w:rPr>
          <w:rFonts w:ascii="Arial" w:eastAsia="Arial" w:hAnsi="Arial" w:cs="Arial"/>
          <w:sz w:val="28"/>
          <w:szCs w:val="28"/>
        </w:rPr>
      </w:pPr>
      <w:r>
        <w:rPr>
          <w:rFonts w:ascii="Arial" w:eastAsia="Arial" w:hAnsi="Arial" w:cs="Arial"/>
          <w:sz w:val="28"/>
          <w:szCs w:val="28"/>
        </w:rPr>
        <w:t>Журналы «</w:t>
      </w:r>
      <w:r w:rsidR="0060735F">
        <w:rPr>
          <w:rFonts w:ascii="Arial" w:eastAsia="Arial" w:hAnsi="Arial" w:cs="Arial"/>
          <w:sz w:val="28"/>
          <w:szCs w:val="28"/>
        </w:rPr>
        <w:t>Коллекция идей</w:t>
      </w:r>
      <w:r>
        <w:rPr>
          <w:rFonts w:ascii="Arial" w:eastAsia="Arial" w:hAnsi="Arial" w:cs="Arial"/>
          <w:sz w:val="28"/>
          <w:szCs w:val="28"/>
        </w:rPr>
        <w:t>», «Ручная работа»</w:t>
      </w:r>
    </w:p>
    <w:p w14:paraId="2B96E7DD" w14:textId="0C96C3D6" w:rsidR="00114E09" w:rsidRDefault="0016300F">
      <w:pPr>
        <w:rPr>
          <w:rFonts w:ascii="Arial" w:eastAsia="Arial" w:hAnsi="Arial" w:cs="Arial"/>
          <w:sz w:val="28"/>
          <w:szCs w:val="28"/>
        </w:rPr>
      </w:pPr>
      <w:r>
        <w:rPr>
          <w:rFonts w:ascii="Arial" w:eastAsia="Arial" w:hAnsi="Arial" w:cs="Arial"/>
          <w:sz w:val="28"/>
          <w:szCs w:val="28"/>
        </w:rPr>
        <w:t xml:space="preserve">    </w:t>
      </w:r>
    </w:p>
    <w:p w14:paraId="5749D064" w14:textId="77777777" w:rsidR="00114E09" w:rsidRDefault="0016300F">
      <w:pPr>
        <w:rPr>
          <w:rFonts w:ascii="Arial" w:eastAsia="Arial" w:hAnsi="Arial" w:cs="Arial"/>
          <w:sz w:val="28"/>
          <w:szCs w:val="28"/>
        </w:rPr>
      </w:pPr>
      <w:r>
        <w:rPr>
          <w:rFonts w:ascii="Arial" w:eastAsia="Arial" w:hAnsi="Arial" w:cs="Arial"/>
          <w:sz w:val="28"/>
          <w:szCs w:val="28"/>
        </w:rPr>
        <w:t> </w:t>
      </w:r>
    </w:p>
    <w:p w14:paraId="45CC74A1" w14:textId="77777777" w:rsidR="00114E09" w:rsidRDefault="0016300F">
      <w:pPr>
        <w:rPr>
          <w:rFonts w:ascii="Arial" w:eastAsia="Arial" w:hAnsi="Arial" w:cs="Arial"/>
          <w:sz w:val="28"/>
          <w:szCs w:val="28"/>
        </w:rPr>
      </w:pPr>
      <w:r>
        <w:rPr>
          <w:rFonts w:ascii="Arial" w:eastAsia="Arial" w:hAnsi="Arial" w:cs="Arial"/>
          <w:sz w:val="28"/>
          <w:szCs w:val="28"/>
        </w:rPr>
        <w:t> </w:t>
      </w:r>
    </w:p>
    <w:p w14:paraId="4FA31855" w14:textId="77777777" w:rsidR="00114E09" w:rsidRDefault="0016300F">
      <w:pPr>
        <w:rPr>
          <w:rFonts w:ascii="Arial" w:eastAsia="Arial" w:hAnsi="Arial" w:cs="Arial"/>
          <w:sz w:val="28"/>
          <w:szCs w:val="28"/>
        </w:rPr>
      </w:pPr>
      <w:r>
        <w:rPr>
          <w:rFonts w:ascii="Arial" w:eastAsia="Arial" w:hAnsi="Arial" w:cs="Arial"/>
          <w:sz w:val="28"/>
          <w:szCs w:val="28"/>
        </w:rPr>
        <w:t> </w:t>
      </w:r>
    </w:p>
    <w:p w14:paraId="3EE95889" w14:textId="77777777" w:rsidR="00114E09" w:rsidRDefault="0016300F">
      <w:pPr>
        <w:rPr>
          <w:sz w:val="28"/>
          <w:szCs w:val="28"/>
        </w:rPr>
      </w:pPr>
      <w:r>
        <w:rPr>
          <w:rFonts w:ascii="Arial" w:eastAsia="Arial" w:hAnsi="Arial" w:cs="Arial"/>
          <w:sz w:val="28"/>
          <w:szCs w:val="28"/>
        </w:rPr>
        <w:t> </w:t>
      </w:r>
    </w:p>
    <w:p w14:paraId="18F64994" w14:textId="77777777" w:rsidR="00114E09" w:rsidRDefault="0016300F">
      <w:pPr>
        <w:rPr>
          <w:rFonts w:ascii="Arial" w:eastAsia="Arial" w:hAnsi="Arial" w:cs="Arial"/>
          <w:sz w:val="28"/>
          <w:szCs w:val="28"/>
        </w:rPr>
      </w:pPr>
      <w:r>
        <w:rPr>
          <w:rFonts w:ascii="Arial" w:eastAsia="Arial" w:hAnsi="Arial" w:cs="Arial"/>
          <w:sz w:val="28"/>
          <w:szCs w:val="28"/>
        </w:rPr>
        <w:t> </w:t>
      </w:r>
    </w:p>
    <w:p w14:paraId="3B716305" w14:textId="77777777" w:rsidR="00114E09" w:rsidRDefault="0016300F">
      <w:pPr>
        <w:rPr>
          <w:sz w:val="28"/>
          <w:szCs w:val="28"/>
        </w:rPr>
      </w:pPr>
      <w:r>
        <w:rPr>
          <w:rFonts w:ascii="Arial" w:eastAsia="Arial" w:hAnsi="Arial" w:cs="Arial"/>
          <w:sz w:val="28"/>
          <w:szCs w:val="28"/>
        </w:rPr>
        <w:br/>
      </w:r>
    </w:p>
    <w:sectPr w:rsidR="00114E09" w:rsidSect="00BE43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08"/>
  <w:drawingGridHorizontalSpacing w:val="1000"/>
  <w:drawingGridVerticalSpacing w:val="10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09"/>
    <w:rsid w:val="000363F3"/>
    <w:rsid w:val="0006200F"/>
    <w:rsid w:val="00114E09"/>
    <w:rsid w:val="0016300F"/>
    <w:rsid w:val="0060735F"/>
    <w:rsid w:val="00BE4351"/>
    <w:rsid w:val="00C27062"/>
    <w:rsid w:val="00E25CFC"/>
    <w:rsid w:val="00EA6A5C"/>
    <w:rsid w:val="00EF66DE"/>
    <w:rsid w:val="00EF7B9B"/>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12252</Characters>
  <Application>Microsoft Office Word</Application>
  <DocSecurity>0</DocSecurity>
  <Lines>250</Lines>
  <Paragraphs>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2020-11-17T16:59:00Z</dcterms:created>
  <dcterms:modified xsi:type="dcterms:W3CDTF">2021-11-02T08:58:00Z</dcterms:modified>
  <cp:version>0900.0000.01</cp:version>
</cp:coreProperties>
</file>